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3B" w:rsidRPr="00D66E97" w:rsidRDefault="0055273B" w:rsidP="0055273B">
      <w:pPr>
        <w:jc w:val="center"/>
        <w:rPr>
          <w:rFonts w:asciiTheme="majorHAnsi" w:hAnsiTheme="majorHAnsi"/>
          <w:b/>
          <w:sz w:val="28"/>
          <w:szCs w:val="28"/>
        </w:rPr>
      </w:pPr>
      <w:r w:rsidRPr="00D66E97">
        <w:rPr>
          <w:rFonts w:asciiTheme="majorHAnsi" w:hAnsiTheme="majorHAnsi"/>
          <w:b/>
          <w:sz w:val="28"/>
          <w:szCs w:val="28"/>
        </w:rPr>
        <w:t xml:space="preserve">Archdiocese of New York </w:t>
      </w:r>
      <w:r w:rsidR="00B937E0">
        <w:rPr>
          <w:rFonts w:asciiTheme="majorHAnsi" w:hAnsiTheme="majorHAnsi"/>
          <w:b/>
          <w:sz w:val="28"/>
          <w:szCs w:val="28"/>
        </w:rPr>
        <w:t>Grade 5</w:t>
      </w:r>
      <w:r w:rsidRPr="00D66E97">
        <w:rPr>
          <w:rFonts w:asciiTheme="majorHAnsi" w:hAnsiTheme="majorHAnsi"/>
          <w:b/>
          <w:sz w:val="28"/>
          <w:szCs w:val="28"/>
        </w:rPr>
        <w:t xml:space="preserve"> </w:t>
      </w:r>
      <w:r>
        <w:rPr>
          <w:rFonts w:asciiTheme="majorHAnsi" w:hAnsiTheme="majorHAnsi"/>
          <w:b/>
          <w:sz w:val="28"/>
          <w:szCs w:val="28"/>
        </w:rPr>
        <w:t>Mathematics</w:t>
      </w:r>
      <w:r w:rsidRPr="00D66E97">
        <w:rPr>
          <w:rFonts w:asciiTheme="majorHAnsi" w:hAnsiTheme="majorHAnsi"/>
          <w:b/>
          <w:sz w:val="28"/>
          <w:szCs w:val="28"/>
        </w:rPr>
        <w:t xml:space="preserve"> Parent Matrix</w:t>
      </w:r>
    </w:p>
    <w:p w:rsidR="0055273B" w:rsidRDefault="0055273B" w:rsidP="0055273B">
      <w:pPr>
        <w:rPr>
          <w:rFonts w:asciiTheme="majorHAnsi" w:hAnsiTheme="majorHAnsi"/>
        </w:rPr>
      </w:pPr>
    </w:p>
    <w:p w:rsidR="0055273B" w:rsidRPr="00D66E97" w:rsidRDefault="0055273B" w:rsidP="0055273B">
      <w:pPr>
        <w:rPr>
          <w:rFonts w:asciiTheme="majorHAnsi" w:hAnsiTheme="majorHAnsi"/>
        </w:rPr>
      </w:pPr>
      <w:r w:rsidRPr="00D66E97">
        <w:rPr>
          <w:rFonts w:asciiTheme="majorHAnsi" w:hAnsiTheme="majorHAnsi"/>
        </w:rPr>
        <w:t>This parent matrix is intended to be a tool for you as a parent to help support your child’s learning.</w:t>
      </w:r>
      <w:r>
        <w:rPr>
          <w:rFonts w:asciiTheme="majorHAnsi" w:hAnsiTheme="majorHAnsi"/>
        </w:rPr>
        <w:t xml:space="preserve"> </w:t>
      </w:r>
      <w:r w:rsidRPr="00D66E97">
        <w:rPr>
          <w:rFonts w:asciiTheme="majorHAnsi" w:hAnsiTheme="majorHAnsi"/>
        </w:rPr>
        <w:t xml:space="preserve"> The table below contains all of the </w:t>
      </w:r>
      <w:r w:rsidR="00B937E0">
        <w:rPr>
          <w:rFonts w:asciiTheme="majorHAnsi" w:hAnsiTheme="majorHAnsi"/>
        </w:rPr>
        <w:t>Grade 5</w:t>
      </w:r>
      <w:r w:rsidRPr="00D66E97">
        <w:rPr>
          <w:rFonts w:asciiTheme="majorHAnsi" w:hAnsiTheme="majorHAnsi"/>
        </w:rPr>
        <w:t xml:space="preserve"> </w:t>
      </w:r>
      <w:r>
        <w:rPr>
          <w:rFonts w:asciiTheme="majorHAnsi" w:hAnsiTheme="majorHAnsi"/>
        </w:rPr>
        <w:t>Mathematics</w:t>
      </w:r>
      <w:r w:rsidRPr="00D66E97">
        <w:rPr>
          <w:rFonts w:asciiTheme="majorHAnsi" w:hAnsiTheme="majorHAnsi"/>
        </w:rPr>
        <w:t xml:space="preserve">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should master by the end of </w:t>
      </w:r>
      <w:r w:rsidR="00B937E0">
        <w:rPr>
          <w:rFonts w:asciiTheme="majorHAnsi" w:hAnsiTheme="majorHAnsi"/>
        </w:rPr>
        <w:t>Grade 5</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w:t>
      </w:r>
      <w:r w:rsidRPr="00D66E97">
        <w:rPr>
          <w:rFonts w:asciiTheme="majorHAnsi" w:hAnsiTheme="majorHAnsi"/>
        </w:rPr>
        <w:t xml:space="preserve"> For example, </w:t>
      </w:r>
      <w:r w:rsidR="00B937E0">
        <w:rPr>
          <w:rFonts w:asciiTheme="majorHAnsi" w:hAnsiTheme="majorHAnsi"/>
        </w:rPr>
        <w:t>5</w:t>
      </w:r>
      <w:r>
        <w:rPr>
          <w:rFonts w:asciiTheme="majorHAnsi" w:hAnsiTheme="majorHAnsi"/>
        </w:rPr>
        <w:t>.OA.1</w:t>
      </w:r>
      <w:r w:rsidRPr="00D66E97">
        <w:rPr>
          <w:rFonts w:asciiTheme="majorHAnsi" w:hAnsiTheme="majorHAnsi"/>
        </w:rPr>
        <w:t xml:space="preserve"> stands for “</w:t>
      </w:r>
      <w:r w:rsidR="00B937E0">
        <w:rPr>
          <w:rFonts w:asciiTheme="majorHAnsi" w:hAnsiTheme="majorHAnsi"/>
        </w:rPr>
        <w:t>Grade 5</w:t>
      </w:r>
      <w:r>
        <w:rPr>
          <w:rFonts w:asciiTheme="majorHAnsi" w:hAnsiTheme="majorHAnsi"/>
        </w:rPr>
        <w:t xml:space="preserve"> Operations and Algebraic Thinking Standard 1</w:t>
      </w:r>
      <w:r w:rsidRPr="00D66E97">
        <w:rPr>
          <w:rFonts w:asciiTheme="majorHAnsi" w:hAnsiTheme="majorHAnsi"/>
        </w:rPr>
        <w:t xml:space="preserve">.” </w:t>
      </w:r>
      <w:r>
        <w:rPr>
          <w:rFonts w:asciiTheme="majorHAnsi" w:hAnsiTheme="majorHAnsi"/>
        </w:rPr>
        <w:t xml:space="preserve"> </w:t>
      </w:r>
      <w:r w:rsidRPr="00D66E97">
        <w:rPr>
          <w:rFonts w:asciiTheme="majorHAnsi" w:hAnsiTheme="majorHAnsi"/>
        </w:rPr>
        <w:t xml:space="preserve">You will often see these standards referenced on your child’s quizzes, worksheets, tests, etc. </w:t>
      </w:r>
    </w:p>
    <w:p w:rsidR="0055273B" w:rsidRDefault="0055273B" w:rsidP="0055273B">
      <w:pPr>
        <w:rPr>
          <w:rFonts w:asciiTheme="majorHAnsi" w:hAnsiTheme="majorHAnsi"/>
        </w:rPr>
      </w:pPr>
    </w:p>
    <w:p w:rsidR="00AC2037" w:rsidRDefault="00AC2037" w:rsidP="00AC2037">
      <w:pPr>
        <w:rPr>
          <w:rFonts w:asciiTheme="majorHAnsi" w:hAnsiTheme="majorHAnsi"/>
        </w:rPr>
      </w:pPr>
    </w:p>
    <w:p w:rsidR="00AC2037" w:rsidRDefault="00AC2037" w:rsidP="00AC2037">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0055273B" w:rsidRPr="00D66E97">
        <w:rPr>
          <w:rFonts w:asciiTheme="majorHAnsi" w:hAnsiTheme="majorHAnsi"/>
        </w:rPr>
        <w:t xml:space="preserve">You will notice that the column all the way to the left is marked “Parent Notes.” </w:t>
      </w:r>
      <w:r w:rsidR="0055273B">
        <w:rPr>
          <w:rFonts w:asciiTheme="majorHAnsi" w:hAnsiTheme="majorHAnsi"/>
        </w:rPr>
        <w:t xml:space="preserve"> </w:t>
      </w:r>
      <w:r w:rsidR="0055273B" w:rsidRPr="00D66E97">
        <w:rPr>
          <w:rFonts w:asciiTheme="majorHAnsi" w:hAnsiTheme="majorHAnsi"/>
        </w:rPr>
        <w:t xml:space="preserve">You can use this column to take notes on your child’s progress. </w:t>
      </w:r>
      <w:r w:rsidR="0055273B">
        <w:rPr>
          <w:rFonts w:asciiTheme="majorHAnsi" w:hAnsiTheme="majorHAnsi"/>
        </w:rPr>
        <w:t xml:space="preserve"> </w:t>
      </w:r>
      <w:r w:rsidR="0055273B" w:rsidRPr="00D66E97">
        <w:rPr>
          <w:rFonts w:asciiTheme="majorHAnsi" w:hAnsiTheme="majorHAnsi"/>
        </w:rPr>
        <w:t xml:space="preserve">You may wish to check off each standard after you have worked on it with your child. </w:t>
      </w:r>
      <w:r w:rsidR="0055273B">
        <w:rPr>
          <w:rFonts w:asciiTheme="majorHAnsi" w:hAnsiTheme="majorHAnsi"/>
        </w:rPr>
        <w:t xml:space="preserve"> </w:t>
      </w:r>
    </w:p>
    <w:p w:rsidR="00AC2037" w:rsidRDefault="00AC2037" w:rsidP="00AC2037">
      <w:pPr>
        <w:rPr>
          <w:rFonts w:asciiTheme="majorHAnsi" w:hAnsiTheme="majorHAnsi"/>
        </w:rPr>
      </w:pPr>
    </w:p>
    <w:p w:rsidR="00AC2037" w:rsidRDefault="0055273B" w:rsidP="00AC2037">
      <w:pPr>
        <w:rPr>
          <w:rFonts w:asciiTheme="majorHAnsi" w:hAnsiTheme="majorHAnsi"/>
        </w:rPr>
      </w:pPr>
      <w:r w:rsidRPr="00D66E97">
        <w:rPr>
          <w:rFonts w:asciiTheme="majorHAnsi" w:hAnsiTheme="majorHAnsi"/>
        </w:rPr>
        <w:t xml:space="preserve">In </w:t>
      </w:r>
      <w:r w:rsidR="00B937E0">
        <w:rPr>
          <w:rFonts w:asciiTheme="majorHAnsi" w:hAnsiTheme="majorHAnsi"/>
        </w:rPr>
        <w:t>Grade 5</w:t>
      </w:r>
      <w:r>
        <w:rPr>
          <w:rFonts w:asciiTheme="majorHAnsi" w:hAnsiTheme="majorHAnsi"/>
        </w:rPr>
        <w:t xml:space="preserve"> Mathematics</w:t>
      </w:r>
      <w:r w:rsidRPr="00D66E97">
        <w:rPr>
          <w:rFonts w:asciiTheme="majorHAnsi" w:hAnsiTheme="majorHAnsi"/>
        </w:rPr>
        <w:t xml:space="preserve">, there are </w:t>
      </w:r>
      <w:r>
        <w:rPr>
          <w:rFonts w:asciiTheme="majorHAnsi" w:hAnsiTheme="majorHAnsi"/>
        </w:rPr>
        <w:t>five</w:t>
      </w:r>
      <w:r w:rsidRPr="00D66E97">
        <w:rPr>
          <w:rFonts w:asciiTheme="majorHAnsi" w:hAnsiTheme="majorHAnsi"/>
        </w:rPr>
        <w:t xml:space="preserve"> main </w:t>
      </w:r>
      <w:r>
        <w:rPr>
          <w:rFonts w:asciiTheme="majorHAnsi" w:hAnsiTheme="majorHAnsi"/>
        </w:rPr>
        <w:t>domains</w:t>
      </w:r>
      <w:r w:rsidRPr="00D66E97">
        <w:rPr>
          <w:rFonts w:asciiTheme="majorHAnsi" w:hAnsiTheme="majorHAnsi"/>
        </w:rPr>
        <w:t xml:space="preserve"> of standards.</w:t>
      </w:r>
      <w:r>
        <w:rPr>
          <w:rFonts w:asciiTheme="majorHAnsi" w:hAnsiTheme="majorHAnsi"/>
        </w:rPr>
        <w:t xml:space="preserve"> </w:t>
      </w:r>
      <w:r w:rsidRPr="00D66E97">
        <w:rPr>
          <w:rFonts w:asciiTheme="majorHAnsi" w:hAnsiTheme="majorHAnsi"/>
        </w:rPr>
        <w:t xml:space="preserve"> These include </w:t>
      </w:r>
      <w:r>
        <w:rPr>
          <w:rFonts w:asciiTheme="majorHAnsi" w:hAnsiTheme="majorHAnsi"/>
        </w:rPr>
        <w:t>Operations &amp; Algebraic Thinking, Number &amp; Operations in Base Ten, Number &amp; Operations – Fractions, Measurement &amp; Data, and Geometry</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category is highlighted in a different color.</w:t>
      </w:r>
      <w:r w:rsidR="00AC2037">
        <w:rPr>
          <w:rFonts w:asciiTheme="majorHAnsi" w:hAnsiTheme="majorHAnsi"/>
        </w:rPr>
        <w:t xml:space="preserve"> </w:t>
      </w:r>
      <w:r w:rsidR="00AC2037" w:rsidRPr="007A0DC3">
        <w:rPr>
          <w:rFonts w:asciiTheme="majorHAnsi" w:hAnsiTheme="majorHAnsi"/>
          <w:b/>
          <w:i/>
          <w:sz w:val="22"/>
          <w:szCs w:val="22"/>
        </w:rPr>
        <w:t>Your child’s teacher will be able to tell you which standards you should focus on with your child throughout the year.</w:t>
      </w:r>
    </w:p>
    <w:p w:rsidR="0055273B" w:rsidRPr="00D66E97" w:rsidRDefault="0055273B" w:rsidP="0055273B">
      <w:pPr>
        <w:rPr>
          <w:rFonts w:asciiTheme="majorHAnsi" w:hAnsiTheme="majorHAnsi"/>
        </w:rPr>
      </w:pPr>
      <w:r w:rsidRPr="00D66E97">
        <w:rPr>
          <w:rFonts w:asciiTheme="majorHAnsi" w:hAnsiTheme="majorHAnsi"/>
        </w:rPr>
        <w:t xml:space="preserve"> </w:t>
      </w:r>
    </w:p>
    <w:p w:rsidR="0055273B" w:rsidRDefault="0055273B" w:rsidP="00085589">
      <w:pPr>
        <w:rPr>
          <w:rFonts w:asciiTheme="majorHAnsi" w:hAnsiTheme="majorHAnsi"/>
        </w:rPr>
      </w:pPr>
      <w:r w:rsidRPr="00D66E97">
        <w:rPr>
          <w:rFonts w:asciiTheme="majorHAnsi" w:hAnsiTheme="majorHAnsi"/>
        </w:rPr>
        <w:t xml:space="preserve">We hope that this parent matrix is a valuable resource for you. </w:t>
      </w:r>
      <w:r>
        <w:rPr>
          <w:rFonts w:asciiTheme="majorHAnsi" w:hAnsiTheme="majorHAnsi"/>
        </w:rPr>
        <w:t xml:space="preserve"> </w:t>
      </w:r>
      <w:r w:rsidRPr="00D66E97">
        <w:rPr>
          <w:rFonts w:asciiTheme="majorHAnsi" w:hAnsiTheme="majorHAnsi"/>
        </w:rPr>
        <w:t xml:space="preserve">If you find that you would like additional practice materials to work on you can use the standard codes provided below to search for additional resources. </w:t>
      </w:r>
    </w:p>
    <w:tbl>
      <w:tblPr>
        <w:tblStyle w:val="TableGrid"/>
        <w:tblpPr w:leftFromText="180" w:rightFromText="180" w:vertAnchor="page" w:horzAnchor="page" w:tblpXSpec="center" w:tblpY="6481"/>
        <w:tblW w:w="14184" w:type="dxa"/>
        <w:tblLook w:val="04A0"/>
      </w:tblPr>
      <w:tblGrid>
        <w:gridCol w:w="2836"/>
        <w:gridCol w:w="2837"/>
        <w:gridCol w:w="2837"/>
        <w:gridCol w:w="2837"/>
        <w:gridCol w:w="2837"/>
      </w:tblGrid>
      <w:tr w:rsidR="0055273B" w:rsidRPr="00C564D1" w:rsidTr="00AC2037">
        <w:tc>
          <w:tcPr>
            <w:tcW w:w="2836" w:type="dxa"/>
            <w:shd w:val="clear" w:color="auto" w:fill="D99594" w:themeFill="accent2" w:themeFillTint="99"/>
            <w:vAlign w:val="center"/>
          </w:tcPr>
          <w:p w:rsidR="0055273B" w:rsidRPr="00C564D1" w:rsidRDefault="0055273B" w:rsidP="0055273B">
            <w:pPr>
              <w:contextualSpacing/>
              <w:jc w:val="center"/>
              <w:rPr>
                <w:rFonts w:asciiTheme="majorHAnsi" w:hAnsiTheme="majorHAnsi"/>
                <w:b/>
              </w:rPr>
            </w:pPr>
            <w:r w:rsidRPr="00C564D1">
              <w:rPr>
                <w:rFonts w:asciiTheme="majorHAnsi" w:hAnsiTheme="majorHAnsi"/>
                <w:b/>
              </w:rPr>
              <w:t>Operations &amp; Algebraic Thinking</w:t>
            </w:r>
          </w:p>
        </w:tc>
        <w:tc>
          <w:tcPr>
            <w:tcW w:w="2837" w:type="dxa"/>
            <w:shd w:val="clear" w:color="auto" w:fill="C2D69B" w:themeFill="accent3" w:themeFillTint="99"/>
            <w:vAlign w:val="center"/>
          </w:tcPr>
          <w:p w:rsidR="0055273B" w:rsidRPr="00C564D1" w:rsidRDefault="0055273B" w:rsidP="0055273B">
            <w:pPr>
              <w:contextualSpacing/>
              <w:jc w:val="center"/>
              <w:rPr>
                <w:rFonts w:asciiTheme="majorHAnsi" w:hAnsiTheme="majorHAnsi"/>
                <w:b/>
              </w:rPr>
            </w:pPr>
            <w:r w:rsidRPr="00C564D1">
              <w:rPr>
                <w:rFonts w:asciiTheme="majorHAnsi" w:hAnsiTheme="majorHAnsi"/>
                <w:b/>
              </w:rPr>
              <w:t>Number &amp; Operations – Base Ten</w:t>
            </w:r>
          </w:p>
        </w:tc>
        <w:tc>
          <w:tcPr>
            <w:tcW w:w="2837" w:type="dxa"/>
            <w:shd w:val="clear" w:color="auto" w:fill="B2A1C7" w:themeFill="accent4" w:themeFillTint="99"/>
            <w:vAlign w:val="center"/>
          </w:tcPr>
          <w:p w:rsidR="0055273B" w:rsidRPr="00C564D1" w:rsidRDefault="0055273B" w:rsidP="0055273B">
            <w:pPr>
              <w:contextualSpacing/>
              <w:jc w:val="center"/>
              <w:rPr>
                <w:rFonts w:asciiTheme="majorHAnsi" w:hAnsiTheme="majorHAnsi"/>
                <w:b/>
              </w:rPr>
            </w:pPr>
            <w:r w:rsidRPr="00C564D1">
              <w:rPr>
                <w:rFonts w:asciiTheme="majorHAnsi" w:hAnsiTheme="majorHAnsi"/>
                <w:b/>
              </w:rPr>
              <w:t xml:space="preserve">Number &amp; Operations – Fractions </w:t>
            </w:r>
          </w:p>
        </w:tc>
        <w:tc>
          <w:tcPr>
            <w:tcW w:w="2837" w:type="dxa"/>
            <w:shd w:val="clear" w:color="auto" w:fill="FABF8F" w:themeFill="accent6" w:themeFillTint="99"/>
            <w:vAlign w:val="center"/>
          </w:tcPr>
          <w:p w:rsidR="0055273B" w:rsidRPr="00C564D1" w:rsidRDefault="0055273B" w:rsidP="0055273B">
            <w:pPr>
              <w:contextualSpacing/>
              <w:jc w:val="center"/>
              <w:rPr>
                <w:rFonts w:asciiTheme="majorHAnsi" w:hAnsiTheme="majorHAnsi"/>
                <w:b/>
              </w:rPr>
            </w:pPr>
            <w:r w:rsidRPr="00C564D1">
              <w:rPr>
                <w:rFonts w:asciiTheme="majorHAnsi" w:hAnsiTheme="majorHAnsi"/>
                <w:b/>
              </w:rPr>
              <w:t>Measurement &amp; Data</w:t>
            </w:r>
          </w:p>
        </w:tc>
        <w:tc>
          <w:tcPr>
            <w:tcW w:w="2837" w:type="dxa"/>
            <w:shd w:val="clear" w:color="auto" w:fill="92CDDC" w:themeFill="accent5" w:themeFillTint="99"/>
            <w:vAlign w:val="center"/>
          </w:tcPr>
          <w:p w:rsidR="0055273B" w:rsidRPr="00C564D1" w:rsidRDefault="0055273B" w:rsidP="0055273B">
            <w:pPr>
              <w:contextualSpacing/>
              <w:jc w:val="center"/>
              <w:rPr>
                <w:rFonts w:asciiTheme="majorHAnsi" w:hAnsiTheme="majorHAnsi"/>
                <w:b/>
              </w:rPr>
            </w:pPr>
            <w:r w:rsidRPr="00C564D1">
              <w:rPr>
                <w:rFonts w:asciiTheme="majorHAnsi" w:hAnsiTheme="majorHAnsi"/>
                <w:b/>
              </w:rPr>
              <w:t>Geometry</w:t>
            </w:r>
          </w:p>
        </w:tc>
      </w:tr>
      <w:tr w:rsidR="0055273B" w:rsidRPr="00C564D1" w:rsidTr="00AC2037">
        <w:tc>
          <w:tcPr>
            <w:tcW w:w="2836" w:type="dxa"/>
            <w:shd w:val="clear" w:color="auto" w:fill="F2DBDB" w:themeFill="accent2" w:themeFillTint="33"/>
          </w:tcPr>
          <w:p w:rsidR="0055273B" w:rsidRPr="00C564D1" w:rsidRDefault="0055273B" w:rsidP="0055273B">
            <w:pPr>
              <w:contextualSpacing/>
              <w:jc w:val="center"/>
              <w:rPr>
                <w:rFonts w:asciiTheme="majorHAnsi" w:hAnsiTheme="majorHAnsi"/>
                <w:sz w:val="22"/>
                <w:szCs w:val="22"/>
              </w:rPr>
            </w:pPr>
            <w:r w:rsidRPr="00C564D1">
              <w:rPr>
                <w:rFonts w:asciiTheme="majorHAnsi" w:hAnsiTheme="majorHAnsi"/>
                <w:sz w:val="22"/>
                <w:szCs w:val="22"/>
              </w:rPr>
              <w:t>These standards focus on relationships among numbers and quantities – including patterns, functions, and operations (addition, subtraction, etc).</w:t>
            </w:r>
          </w:p>
        </w:tc>
        <w:tc>
          <w:tcPr>
            <w:tcW w:w="2837" w:type="dxa"/>
            <w:shd w:val="clear" w:color="auto" w:fill="EAF1DD" w:themeFill="accent3" w:themeFillTint="33"/>
          </w:tcPr>
          <w:p w:rsidR="0055273B" w:rsidRPr="00C564D1" w:rsidRDefault="0055273B" w:rsidP="0055273B">
            <w:pPr>
              <w:contextualSpacing/>
              <w:jc w:val="center"/>
              <w:rPr>
                <w:rFonts w:asciiTheme="majorHAnsi" w:hAnsiTheme="majorHAnsi"/>
                <w:sz w:val="22"/>
                <w:szCs w:val="22"/>
              </w:rPr>
            </w:pPr>
            <w:r w:rsidRPr="00C564D1">
              <w:rPr>
                <w:rFonts w:asciiTheme="majorHAnsi" w:hAnsiTheme="majorHAnsi"/>
                <w:sz w:val="22"/>
                <w:szCs w:val="22"/>
              </w:rPr>
              <w:t>These standards pertain to representations of numbers and the relationships between them.  They focus on place value and number systems (the way we name and represent numbers).</w:t>
            </w:r>
          </w:p>
        </w:tc>
        <w:tc>
          <w:tcPr>
            <w:tcW w:w="2837" w:type="dxa"/>
            <w:shd w:val="clear" w:color="auto" w:fill="E5DFEC" w:themeFill="accent4" w:themeFillTint="33"/>
          </w:tcPr>
          <w:p w:rsidR="0055273B" w:rsidRPr="00C564D1" w:rsidRDefault="0055273B" w:rsidP="0055273B">
            <w:pPr>
              <w:contextualSpacing/>
              <w:jc w:val="center"/>
              <w:rPr>
                <w:rFonts w:asciiTheme="majorHAnsi" w:hAnsiTheme="majorHAnsi"/>
                <w:sz w:val="22"/>
                <w:szCs w:val="22"/>
              </w:rPr>
            </w:pPr>
            <w:r w:rsidRPr="00C564D1">
              <w:rPr>
                <w:rFonts w:asciiTheme="majorHAnsi" w:hAnsiTheme="majorHAnsi"/>
                <w:sz w:val="22"/>
                <w:szCs w:val="22"/>
              </w:rPr>
              <w:t>These standards focus on students’ understanding of the concept that parts of a whole number can be represented by fractions.  Over time, they will learn to compare and solve problems involving fractions.</w:t>
            </w:r>
          </w:p>
        </w:tc>
        <w:tc>
          <w:tcPr>
            <w:tcW w:w="2837" w:type="dxa"/>
            <w:shd w:val="clear" w:color="auto" w:fill="FDE9D9" w:themeFill="accent6" w:themeFillTint="33"/>
          </w:tcPr>
          <w:p w:rsidR="0055273B" w:rsidRPr="00C564D1" w:rsidRDefault="0055273B" w:rsidP="0055273B">
            <w:pPr>
              <w:contextualSpacing/>
              <w:jc w:val="center"/>
              <w:rPr>
                <w:rFonts w:asciiTheme="majorHAnsi" w:hAnsiTheme="majorHAnsi"/>
                <w:sz w:val="22"/>
                <w:szCs w:val="22"/>
              </w:rPr>
            </w:pPr>
            <w:r w:rsidRPr="00C564D1">
              <w:rPr>
                <w:rFonts w:asciiTheme="majorHAnsi" w:hAnsiTheme="majorHAnsi"/>
                <w:sz w:val="22"/>
                <w:szCs w:val="22"/>
              </w:rPr>
              <w:t>These standards pertain to students’ ability to use different strategies and mathematical tools such as rulers and clocks to measure lengths and time and interpret and represent data in different ways (e.g. on a number line, bar graph, picture graph, etc).</w:t>
            </w:r>
          </w:p>
        </w:tc>
        <w:tc>
          <w:tcPr>
            <w:tcW w:w="2837" w:type="dxa"/>
            <w:shd w:val="clear" w:color="auto" w:fill="DAEEF3" w:themeFill="accent5" w:themeFillTint="33"/>
          </w:tcPr>
          <w:p w:rsidR="0055273B" w:rsidRPr="00C564D1" w:rsidRDefault="0055273B" w:rsidP="0055273B">
            <w:pPr>
              <w:contextualSpacing/>
              <w:jc w:val="center"/>
              <w:rPr>
                <w:rFonts w:asciiTheme="majorHAnsi" w:hAnsiTheme="majorHAnsi"/>
                <w:sz w:val="22"/>
                <w:szCs w:val="22"/>
              </w:rPr>
            </w:pPr>
            <w:r w:rsidRPr="00C564D1">
              <w:rPr>
                <w:rFonts w:asciiTheme="majorHAnsi" w:hAnsiTheme="majorHAnsi"/>
                <w:sz w:val="22"/>
                <w:szCs w:val="22"/>
              </w:rPr>
              <w:t>These standards require students to examine, describe, and produce both 2-D and 3-D geometric shapes (e.g. circles, triangles, rectangles).</w:t>
            </w:r>
          </w:p>
        </w:tc>
      </w:tr>
    </w:tbl>
    <w:p w:rsidR="0055273B" w:rsidRDefault="0055273B">
      <w:pPr>
        <w:rPr>
          <w:rFonts w:asciiTheme="majorHAnsi" w:hAnsiTheme="majorHAnsi"/>
        </w:rPr>
      </w:pPr>
      <w:r>
        <w:rPr>
          <w:rFonts w:asciiTheme="majorHAnsi" w:hAnsiTheme="majorHAnsi"/>
        </w:rPr>
        <w:br w:type="page"/>
      </w:r>
    </w:p>
    <w:p w:rsidR="00085589" w:rsidRPr="00C564D1" w:rsidRDefault="00085589" w:rsidP="00085589">
      <w:pPr>
        <w:contextualSpacing/>
        <w:rPr>
          <w:rFonts w:asciiTheme="majorHAnsi" w:hAnsiTheme="majorHAnsi"/>
        </w:rPr>
      </w:pPr>
    </w:p>
    <w:tbl>
      <w:tblPr>
        <w:tblStyle w:val="TableGrid"/>
        <w:tblW w:w="14220" w:type="dxa"/>
        <w:tblInd w:w="198" w:type="dxa"/>
        <w:tblLayout w:type="fixed"/>
        <w:tblLook w:val="04A0"/>
      </w:tblPr>
      <w:tblGrid>
        <w:gridCol w:w="2340"/>
        <w:gridCol w:w="1440"/>
        <w:gridCol w:w="1800"/>
        <w:gridCol w:w="3690"/>
        <w:gridCol w:w="2070"/>
        <w:gridCol w:w="2880"/>
      </w:tblGrid>
      <w:tr w:rsidR="00085589" w:rsidRPr="00C564D1" w:rsidTr="00AC2037">
        <w:tc>
          <w:tcPr>
            <w:tcW w:w="2340" w:type="dxa"/>
            <w:shd w:val="clear" w:color="auto" w:fill="D99594" w:themeFill="accent2" w:themeFillTint="99"/>
          </w:tcPr>
          <w:p w:rsidR="00085589" w:rsidRPr="00C564D1" w:rsidRDefault="00085589" w:rsidP="00B937E0">
            <w:pPr>
              <w:ind w:right="-18"/>
              <w:contextualSpacing/>
              <w:jc w:val="center"/>
              <w:rPr>
                <w:rFonts w:asciiTheme="majorHAnsi" w:hAnsiTheme="majorHAnsi"/>
                <w:b/>
                <w:sz w:val="32"/>
                <w:szCs w:val="32"/>
              </w:rPr>
            </w:pPr>
            <w:r w:rsidRPr="00C564D1">
              <w:rPr>
                <w:rFonts w:asciiTheme="majorHAnsi" w:hAnsiTheme="majorHAnsi"/>
                <w:b/>
                <w:sz w:val="32"/>
                <w:szCs w:val="32"/>
              </w:rPr>
              <w:t>Parent Notes</w:t>
            </w:r>
            <w:r w:rsidRPr="00C564D1">
              <w:rPr>
                <w:rFonts w:asciiTheme="majorHAnsi" w:hAnsiTheme="majorHAnsi"/>
                <w:b/>
                <w:sz w:val="20"/>
                <w:szCs w:val="20"/>
              </w:rPr>
              <w:t xml:space="preserve"> </w:t>
            </w:r>
          </w:p>
        </w:tc>
        <w:tc>
          <w:tcPr>
            <w:tcW w:w="1440" w:type="dxa"/>
            <w:shd w:val="clear" w:color="auto" w:fill="D99594" w:themeFill="accent2" w:themeFillTint="99"/>
          </w:tcPr>
          <w:p w:rsidR="00085589" w:rsidRPr="00C564D1" w:rsidRDefault="00085589" w:rsidP="007C39FB">
            <w:pPr>
              <w:contextualSpacing/>
              <w:jc w:val="center"/>
              <w:rPr>
                <w:rFonts w:asciiTheme="majorHAnsi" w:hAnsiTheme="majorHAnsi"/>
                <w:b/>
                <w:sz w:val="32"/>
                <w:szCs w:val="32"/>
              </w:rPr>
            </w:pPr>
            <w:r w:rsidRPr="00C564D1">
              <w:rPr>
                <w:rFonts w:asciiTheme="majorHAnsi" w:hAnsiTheme="majorHAnsi"/>
                <w:b/>
                <w:sz w:val="32"/>
                <w:szCs w:val="32"/>
              </w:rPr>
              <w:t>Standard Code</w:t>
            </w:r>
          </w:p>
        </w:tc>
        <w:tc>
          <w:tcPr>
            <w:tcW w:w="1800" w:type="dxa"/>
            <w:shd w:val="clear" w:color="auto" w:fill="D99594" w:themeFill="accent2" w:themeFillTint="99"/>
          </w:tcPr>
          <w:p w:rsidR="00085589" w:rsidRPr="00C564D1" w:rsidRDefault="00085589" w:rsidP="007C39FB">
            <w:pPr>
              <w:contextualSpacing/>
              <w:jc w:val="center"/>
              <w:rPr>
                <w:rFonts w:asciiTheme="majorHAnsi" w:hAnsiTheme="majorHAnsi"/>
                <w:b/>
                <w:sz w:val="32"/>
                <w:szCs w:val="32"/>
              </w:rPr>
            </w:pPr>
            <w:r w:rsidRPr="00C564D1">
              <w:rPr>
                <w:rFonts w:asciiTheme="majorHAnsi" w:hAnsiTheme="majorHAnsi"/>
                <w:b/>
                <w:sz w:val="32"/>
                <w:szCs w:val="32"/>
              </w:rPr>
              <w:t>Standard</w:t>
            </w:r>
          </w:p>
        </w:tc>
        <w:tc>
          <w:tcPr>
            <w:tcW w:w="3690" w:type="dxa"/>
            <w:shd w:val="clear" w:color="auto" w:fill="D99594" w:themeFill="accent2" w:themeFillTint="99"/>
          </w:tcPr>
          <w:p w:rsidR="00085589" w:rsidRPr="00C564D1" w:rsidRDefault="00085589" w:rsidP="007C39FB">
            <w:pPr>
              <w:contextualSpacing/>
              <w:jc w:val="center"/>
              <w:rPr>
                <w:rFonts w:asciiTheme="majorHAnsi" w:hAnsiTheme="majorHAnsi"/>
                <w:b/>
                <w:sz w:val="32"/>
                <w:szCs w:val="32"/>
              </w:rPr>
            </w:pPr>
            <w:r w:rsidRPr="00C564D1">
              <w:rPr>
                <w:rFonts w:asciiTheme="majorHAnsi" w:hAnsiTheme="majorHAnsi"/>
                <w:b/>
                <w:sz w:val="32"/>
                <w:szCs w:val="32"/>
              </w:rPr>
              <w:t>What does this standard mean?</w:t>
            </w:r>
          </w:p>
        </w:tc>
        <w:tc>
          <w:tcPr>
            <w:tcW w:w="2070" w:type="dxa"/>
            <w:shd w:val="clear" w:color="auto" w:fill="D99594" w:themeFill="accent2" w:themeFillTint="99"/>
          </w:tcPr>
          <w:p w:rsidR="00085589" w:rsidRPr="00C564D1" w:rsidRDefault="00085589" w:rsidP="007C39FB">
            <w:pPr>
              <w:contextualSpacing/>
              <w:jc w:val="center"/>
              <w:rPr>
                <w:rFonts w:asciiTheme="majorHAnsi" w:hAnsiTheme="majorHAnsi"/>
                <w:b/>
                <w:sz w:val="32"/>
                <w:szCs w:val="32"/>
              </w:rPr>
            </w:pPr>
            <w:r w:rsidRPr="00C564D1">
              <w:rPr>
                <w:rFonts w:asciiTheme="majorHAnsi" w:hAnsiTheme="majorHAnsi"/>
                <w:b/>
                <w:sz w:val="32"/>
                <w:szCs w:val="32"/>
              </w:rPr>
              <w:t>What can I do at home?</w:t>
            </w:r>
          </w:p>
        </w:tc>
        <w:tc>
          <w:tcPr>
            <w:tcW w:w="2880" w:type="dxa"/>
            <w:shd w:val="clear" w:color="auto" w:fill="D99594" w:themeFill="accent2" w:themeFillTint="99"/>
          </w:tcPr>
          <w:p w:rsidR="00085589" w:rsidRPr="00C564D1" w:rsidRDefault="00085589" w:rsidP="007C39FB">
            <w:pPr>
              <w:contextualSpacing/>
              <w:jc w:val="center"/>
              <w:rPr>
                <w:rFonts w:asciiTheme="majorHAnsi" w:hAnsiTheme="majorHAnsi"/>
                <w:b/>
                <w:sz w:val="32"/>
                <w:szCs w:val="32"/>
              </w:rPr>
            </w:pPr>
            <w:r w:rsidRPr="00C564D1">
              <w:rPr>
                <w:rFonts w:asciiTheme="majorHAnsi" w:hAnsiTheme="majorHAnsi"/>
                <w:b/>
                <w:sz w:val="32"/>
                <w:szCs w:val="32"/>
              </w:rPr>
              <w:t>Resources</w:t>
            </w:r>
          </w:p>
        </w:tc>
      </w:tr>
      <w:tr w:rsidR="00085589" w:rsidRPr="00C564D1" w:rsidTr="00AC2037">
        <w:tc>
          <w:tcPr>
            <w:tcW w:w="14220" w:type="dxa"/>
            <w:gridSpan w:val="6"/>
            <w:shd w:val="clear" w:color="auto" w:fill="D99594" w:themeFill="accent2" w:themeFillTint="99"/>
          </w:tcPr>
          <w:p w:rsidR="00085589" w:rsidRPr="00C564D1" w:rsidRDefault="00085589" w:rsidP="007C39FB">
            <w:pPr>
              <w:contextualSpacing/>
              <w:jc w:val="center"/>
              <w:rPr>
                <w:rFonts w:asciiTheme="majorHAnsi" w:hAnsiTheme="majorHAnsi"/>
                <w:b/>
                <w:sz w:val="22"/>
                <w:szCs w:val="22"/>
              </w:rPr>
            </w:pPr>
            <w:r w:rsidRPr="00C564D1">
              <w:rPr>
                <w:rFonts w:asciiTheme="majorHAnsi" w:hAnsiTheme="majorHAnsi"/>
                <w:b/>
                <w:sz w:val="22"/>
                <w:szCs w:val="22"/>
              </w:rPr>
              <w:t>OPERATIONS &amp; ALGEBRAIC THINKING</w:t>
            </w:r>
          </w:p>
        </w:tc>
      </w:tr>
      <w:tr w:rsidR="00085589" w:rsidRPr="00C564D1" w:rsidTr="00AC2037">
        <w:tc>
          <w:tcPr>
            <w:tcW w:w="2340" w:type="dxa"/>
            <w:shd w:val="clear" w:color="auto" w:fill="F2DBDB" w:themeFill="accent2" w:themeFillTint="33"/>
          </w:tcPr>
          <w:p w:rsidR="00085589" w:rsidRPr="00C564D1" w:rsidRDefault="00085589" w:rsidP="007C39FB">
            <w:pPr>
              <w:contextualSpacing/>
              <w:rPr>
                <w:rFonts w:asciiTheme="majorHAnsi" w:hAnsiTheme="majorHAnsi"/>
                <w:sz w:val="22"/>
                <w:szCs w:val="22"/>
              </w:rPr>
            </w:pPr>
          </w:p>
        </w:tc>
        <w:tc>
          <w:tcPr>
            <w:tcW w:w="1440" w:type="dxa"/>
            <w:shd w:val="clear" w:color="auto" w:fill="F2DBDB" w:themeFill="accent2" w:themeFillTint="33"/>
          </w:tcPr>
          <w:p w:rsidR="00085589" w:rsidRPr="00C564D1" w:rsidRDefault="00085589" w:rsidP="007C39FB">
            <w:pPr>
              <w:contextualSpacing/>
              <w:rPr>
                <w:rFonts w:asciiTheme="majorHAnsi" w:hAnsiTheme="majorHAnsi"/>
                <w:sz w:val="22"/>
                <w:szCs w:val="22"/>
              </w:rPr>
            </w:pPr>
            <w:r w:rsidRPr="00C564D1">
              <w:rPr>
                <w:rFonts w:asciiTheme="majorHAnsi" w:hAnsiTheme="majorHAnsi"/>
                <w:sz w:val="22"/>
                <w:szCs w:val="22"/>
              </w:rPr>
              <w:t>Operations and Algebraic Thinking Grade 5 Standard 1</w:t>
            </w:r>
          </w:p>
          <w:p w:rsidR="00085589" w:rsidRPr="00C564D1" w:rsidRDefault="00085589" w:rsidP="007C39FB">
            <w:pPr>
              <w:contextualSpacing/>
              <w:rPr>
                <w:rFonts w:asciiTheme="majorHAnsi" w:hAnsiTheme="majorHAnsi"/>
                <w:sz w:val="22"/>
                <w:szCs w:val="22"/>
              </w:rPr>
            </w:pPr>
            <w:r w:rsidRPr="00C564D1">
              <w:rPr>
                <w:rFonts w:asciiTheme="majorHAnsi" w:hAnsiTheme="majorHAnsi"/>
                <w:sz w:val="22"/>
                <w:szCs w:val="22"/>
              </w:rPr>
              <w:t>(5.OA.1)</w:t>
            </w:r>
          </w:p>
        </w:tc>
        <w:tc>
          <w:tcPr>
            <w:tcW w:w="1800" w:type="dxa"/>
            <w:shd w:val="clear" w:color="auto" w:fill="F2DBDB" w:themeFill="accent2" w:themeFillTint="33"/>
          </w:tcPr>
          <w:p w:rsidR="00085589" w:rsidRPr="00C564D1" w:rsidRDefault="00085589" w:rsidP="007C39FB">
            <w:pPr>
              <w:contextualSpacing/>
              <w:rPr>
                <w:rFonts w:asciiTheme="majorHAnsi" w:hAnsiTheme="majorHAnsi"/>
                <w:sz w:val="22"/>
                <w:szCs w:val="22"/>
              </w:rPr>
            </w:pPr>
            <w:r w:rsidRPr="00C564D1">
              <w:rPr>
                <w:rFonts w:asciiTheme="majorHAnsi" w:hAnsiTheme="majorHAnsi"/>
                <w:sz w:val="22"/>
                <w:szCs w:val="22"/>
              </w:rPr>
              <w:t>Use parenthesis, brackets or braces in numerical expressions, and evaluate expressions with these symbols.</w:t>
            </w:r>
          </w:p>
        </w:tc>
        <w:tc>
          <w:tcPr>
            <w:tcW w:w="3690" w:type="dxa"/>
            <w:shd w:val="clear" w:color="auto" w:fill="F2DBDB" w:themeFill="accent2" w:themeFillTint="33"/>
          </w:tcPr>
          <w:p w:rsidR="00085589" w:rsidRPr="00C564D1" w:rsidRDefault="00085589" w:rsidP="007C39FB">
            <w:pPr>
              <w:contextualSpacing/>
              <w:rPr>
                <w:rFonts w:asciiTheme="majorHAnsi" w:hAnsiTheme="majorHAnsi"/>
                <w:sz w:val="22"/>
                <w:szCs w:val="22"/>
              </w:rPr>
            </w:pPr>
            <w:r w:rsidRPr="00C564D1">
              <w:rPr>
                <w:rFonts w:asciiTheme="majorHAnsi" w:hAnsiTheme="majorHAnsi"/>
                <w:sz w:val="22"/>
                <w:szCs w:val="22"/>
              </w:rPr>
              <w:t>This standard calls for students to evaluate expressions with parenthesis and brackets and braces. In upper levels evaluate means to substitute for a variable and simplify the expression. However, at this level, students are only to simplify the expressions because there is no variable (an unknown that is represented by a letter ). Students need to solve what is in the parenthesis first, then the brackets, and then the braces.</w:t>
            </w:r>
          </w:p>
        </w:tc>
        <w:tc>
          <w:tcPr>
            <w:tcW w:w="2070" w:type="dxa"/>
            <w:shd w:val="clear" w:color="auto" w:fill="F2DBDB" w:themeFill="accent2" w:themeFillTint="33"/>
          </w:tcPr>
          <w:p w:rsidR="00085589" w:rsidRPr="00C564D1" w:rsidRDefault="00243490" w:rsidP="007C39FB">
            <w:pPr>
              <w:contextualSpacing/>
              <w:rPr>
                <w:rFonts w:asciiTheme="majorHAnsi" w:hAnsiTheme="majorHAnsi"/>
                <w:sz w:val="22"/>
                <w:szCs w:val="22"/>
              </w:rPr>
            </w:pPr>
            <w:r>
              <w:rPr>
                <w:rFonts w:asciiTheme="majorHAnsi" w:hAnsiTheme="majorHAnsi"/>
                <w:sz w:val="22"/>
                <w:szCs w:val="22"/>
              </w:rPr>
              <w:t xml:space="preserve">Ask your child to </w:t>
            </w:r>
            <w:r w:rsidR="00085589" w:rsidRPr="00C564D1">
              <w:rPr>
                <w:rFonts w:asciiTheme="majorHAnsi" w:hAnsiTheme="majorHAnsi"/>
                <w:sz w:val="22"/>
                <w:szCs w:val="22"/>
              </w:rPr>
              <w:t xml:space="preserve">tell you the priority and order of evaluating numbers in  parenthesis, brackets, and braces. Identify what each one looks like. </w:t>
            </w:r>
          </w:p>
        </w:tc>
        <w:tc>
          <w:tcPr>
            <w:tcW w:w="2880" w:type="dxa"/>
            <w:shd w:val="clear" w:color="auto" w:fill="F2DBDB" w:themeFill="accent2" w:themeFillTint="33"/>
          </w:tcPr>
          <w:p w:rsidR="00085589" w:rsidRPr="00C564D1" w:rsidRDefault="007C79F7" w:rsidP="007C39FB">
            <w:pPr>
              <w:contextualSpacing/>
              <w:rPr>
                <w:rFonts w:asciiTheme="majorHAnsi" w:hAnsiTheme="majorHAnsi"/>
                <w:sz w:val="22"/>
                <w:szCs w:val="22"/>
              </w:rPr>
            </w:pPr>
            <w:hyperlink r:id="rId4" w:history="1">
              <w:r w:rsidR="00085589" w:rsidRPr="00C564D1">
                <w:rPr>
                  <w:rStyle w:val="Hyperlink"/>
                  <w:rFonts w:asciiTheme="majorHAnsi" w:hAnsiTheme="majorHAnsi"/>
                  <w:sz w:val="22"/>
                  <w:szCs w:val="22"/>
                </w:rPr>
                <w:t>https://learnzillion.com/lessonsets/546-use-parentheses-and-interpret-and-evaluate-expressions-with-parentheses</w:t>
              </w:r>
            </w:hyperlink>
          </w:p>
          <w:p w:rsidR="00085589" w:rsidRPr="00C564D1" w:rsidRDefault="00085589" w:rsidP="007C39FB">
            <w:pPr>
              <w:contextualSpacing/>
              <w:rPr>
                <w:rFonts w:asciiTheme="majorHAnsi" w:hAnsiTheme="majorHAnsi"/>
                <w:sz w:val="22"/>
                <w:szCs w:val="22"/>
              </w:rPr>
            </w:pPr>
          </w:p>
          <w:p w:rsidR="00085589" w:rsidRPr="00C564D1" w:rsidRDefault="007C79F7" w:rsidP="007C39FB">
            <w:pPr>
              <w:contextualSpacing/>
              <w:rPr>
                <w:rFonts w:asciiTheme="majorHAnsi" w:hAnsiTheme="majorHAnsi"/>
                <w:sz w:val="22"/>
                <w:szCs w:val="22"/>
              </w:rPr>
            </w:pPr>
            <w:hyperlink r:id="rId5" w:history="1">
              <w:r w:rsidR="00085589" w:rsidRPr="00C564D1">
                <w:rPr>
                  <w:rStyle w:val="Hyperlink"/>
                  <w:rFonts w:asciiTheme="majorHAnsi" w:hAnsiTheme="majorHAnsi"/>
                  <w:sz w:val="22"/>
                  <w:szCs w:val="22"/>
                </w:rPr>
                <w:t>https://www.illustrativemathematics.org/content-standards/tasks/555</w:t>
              </w:r>
            </w:hyperlink>
          </w:p>
          <w:p w:rsidR="00085589" w:rsidRPr="00C564D1" w:rsidRDefault="00085589" w:rsidP="007C39FB">
            <w:pPr>
              <w:contextualSpacing/>
              <w:rPr>
                <w:rFonts w:asciiTheme="majorHAnsi" w:hAnsiTheme="majorHAnsi"/>
                <w:sz w:val="22"/>
                <w:szCs w:val="22"/>
              </w:rPr>
            </w:pPr>
          </w:p>
          <w:p w:rsidR="00085589" w:rsidRPr="00C564D1" w:rsidRDefault="007C79F7" w:rsidP="007C39FB">
            <w:pPr>
              <w:contextualSpacing/>
              <w:rPr>
                <w:rFonts w:asciiTheme="majorHAnsi" w:hAnsiTheme="majorHAnsi"/>
                <w:sz w:val="22"/>
                <w:szCs w:val="22"/>
              </w:rPr>
            </w:pPr>
            <w:hyperlink r:id="rId6" w:history="1">
              <w:r w:rsidR="00085589" w:rsidRPr="00C564D1">
                <w:rPr>
                  <w:rStyle w:val="Hyperlink"/>
                  <w:rFonts w:asciiTheme="majorHAnsi" w:hAnsiTheme="majorHAnsi"/>
                  <w:sz w:val="22"/>
                  <w:szCs w:val="22"/>
                </w:rPr>
                <w:t>http://www.mathworksheetsland.com/5/1usepar.html</w:t>
              </w:r>
            </w:hyperlink>
          </w:p>
          <w:p w:rsidR="00085589" w:rsidRPr="00C564D1" w:rsidRDefault="00085589" w:rsidP="007C39FB">
            <w:pPr>
              <w:contextualSpacing/>
              <w:rPr>
                <w:rFonts w:asciiTheme="majorHAnsi" w:hAnsiTheme="majorHAnsi"/>
                <w:sz w:val="22"/>
                <w:szCs w:val="22"/>
              </w:rPr>
            </w:pPr>
          </w:p>
          <w:p w:rsidR="00085589" w:rsidRPr="00C564D1" w:rsidRDefault="00085589" w:rsidP="007C39FB">
            <w:pPr>
              <w:contextualSpacing/>
              <w:rPr>
                <w:rFonts w:asciiTheme="majorHAnsi" w:hAnsiTheme="majorHAnsi"/>
                <w:sz w:val="22"/>
                <w:szCs w:val="22"/>
              </w:rPr>
            </w:pPr>
          </w:p>
        </w:tc>
      </w:tr>
      <w:tr w:rsidR="00085589" w:rsidRPr="00C564D1" w:rsidTr="00AC2037">
        <w:tc>
          <w:tcPr>
            <w:tcW w:w="2340" w:type="dxa"/>
            <w:shd w:val="clear" w:color="auto" w:fill="F2DBDB" w:themeFill="accent2" w:themeFillTint="33"/>
          </w:tcPr>
          <w:p w:rsidR="00085589" w:rsidRPr="00C564D1" w:rsidRDefault="00085589" w:rsidP="007C39FB">
            <w:pPr>
              <w:contextualSpacing/>
              <w:rPr>
                <w:rFonts w:asciiTheme="majorHAnsi" w:hAnsiTheme="majorHAnsi"/>
                <w:sz w:val="22"/>
                <w:szCs w:val="22"/>
              </w:rPr>
            </w:pPr>
          </w:p>
        </w:tc>
        <w:tc>
          <w:tcPr>
            <w:tcW w:w="1440" w:type="dxa"/>
            <w:shd w:val="clear" w:color="auto" w:fill="F2DBDB" w:themeFill="accent2" w:themeFillTint="33"/>
          </w:tcPr>
          <w:p w:rsidR="00085589" w:rsidRPr="00C564D1" w:rsidRDefault="00085589" w:rsidP="007C39FB">
            <w:pPr>
              <w:contextualSpacing/>
              <w:rPr>
                <w:rFonts w:asciiTheme="majorHAnsi" w:hAnsiTheme="majorHAnsi"/>
                <w:sz w:val="22"/>
                <w:szCs w:val="22"/>
              </w:rPr>
            </w:pPr>
            <w:r w:rsidRPr="00C564D1">
              <w:rPr>
                <w:rFonts w:asciiTheme="majorHAnsi" w:hAnsiTheme="majorHAnsi"/>
                <w:sz w:val="22"/>
                <w:szCs w:val="22"/>
              </w:rPr>
              <w:t>Operations and Algebraic Thinking Grade 5 Standard 2</w:t>
            </w:r>
          </w:p>
          <w:p w:rsidR="00085589" w:rsidRPr="00C564D1" w:rsidRDefault="00085589" w:rsidP="007C39FB">
            <w:pPr>
              <w:contextualSpacing/>
              <w:rPr>
                <w:rFonts w:asciiTheme="majorHAnsi" w:hAnsiTheme="majorHAnsi"/>
                <w:sz w:val="22"/>
                <w:szCs w:val="22"/>
              </w:rPr>
            </w:pPr>
            <w:r w:rsidRPr="00C564D1">
              <w:rPr>
                <w:rFonts w:asciiTheme="majorHAnsi" w:hAnsiTheme="majorHAnsi"/>
                <w:sz w:val="22"/>
                <w:szCs w:val="22"/>
              </w:rPr>
              <w:t>(5.OA.2)</w:t>
            </w:r>
          </w:p>
        </w:tc>
        <w:tc>
          <w:tcPr>
            <w:tcW w:w="1800" w:type="dxa"/>
            <w:shd w:val="clear" w:color="auto" w:fill="F2DBDB" w:themeFill="accent2" w:themeFillTint="33"/>
          </w:tcPr>
          <w:p w:rsidR="00085589" w:rsidRPr="00C564D1" w:rsidRDefault="00085589" w:rsidP="007C39FB">
            <w:pPr>
              <w:contextualSpacing/>
              <w:rPr>
                <w:rFonts w:asciiTheme="majorHAnsi" w:hAnsiTheme="majorHAnsi"/>
                <w:sz w:val="22"/>
                <w:szCs w:val="22"/>
              </w:rPr>
            </w:pPr>
            <w:r w:rsidRPr="00C564D1">
              <w:rPr>
                <w:rFonts w:asciiTheme="majorHAnsi" w:hAnsiTheme="majorHAnsi"/>
                <w:sz w:val="22"/>
                <w:szCs w:val="22"/>
              </w:rPr>
              <w:t xml:space="preserve">Write simple expressions that record calculations with numbers, and interpret numerical expressions without evaluating them. </w:t>
            </w:r>
          </w:p>
        </w:tc>
        <w:tc>
          <w:tcPr>
            <w:tcW w:w="3690" w:type="dxa"/>
            <w:shd w:val="clear" w:color="auto" w:fill="F2DBDB" w:themeFill="accent2" w:themeFillTint="33"/>
          </w:tcPr>
          <w:p w:rsidR="00085589" w:rsidRPr="00C564D1" w:rsidRDefault="00085589" w:rsidP="007C39FB">
            <w:pPr>
              <w:contextualSpacing/>
              <w:rPr>
                <w:rFonts w:asciiTheme="majorHAnsi" w:hAnsiTheme="majorHAnsi"/>
                <w:sz w:val="22"/>
                <w:szCs w:val="22"/>
              </w:rPr>
            </w:pPr>
            <w:r w:rsidRPr="00C564D1">
              <w:rPr>
                <w:rFonts w:asciiTheme="majorHAnsi" w:hAnsiTheme="majorHAnsi"/>
                <w:sz w:val="22"/>
                <w:szCs w:val="22"/>
              </w:rPr>
              <w:t>This standard refers to expressions. Expressions are a series of numbers and symbols (+,-,x) without any equals sign. 4(5+3) is an expression. 4(5+3)=32 is an equation.  Equations results when two expressions are set equal to each other. For example,</w:t>
            </w:r>
          </w:p>
          <w:p w:rsidR="00085589" w:rsidRPr="00C564D1" w:rsidRDefault="00085589" w:rsidP="007C39FB">
            <w:pPr>
              <w:contextualSpacing/>
              <w:rPr>
                <w:rFonts w:asciiTheme="majorHAnsi" w:hAnsiTheme="majorHAnsi"/>
                <w:sz w:val="22"/>
                <w:szCs w:val="22"/>
              </w:rPr>
            </w:pPr>
            <w:r w:rsidRPr="00C564D1">
              <w:rPr>
                <w:rFonts w:asciiTheme="majorHAnsi" w:hAnsiTheme="majorHAnsi"/>
                <w:sz w:val="22"/>
                <w:szCs w:val="22"/>
              </w:rPr>
              <w:t>(2 + 3 = 4 + 1). This standard calls for students to verbally describe the relationship between expressions without actually calculating them. This standard calls for students to apply their reasoning of the four operations as well as place value while describing the relationship between numbers. The standard does not include the use of variables, only numbers and signs for operations.</w:t>
            </w:r>
          </w:p>
        </w:tc>
        <w:tc>
          <w:tcPr>
            <w:tcW w:w="2070" w:type="dxa"/>
            <w:shd w:val="clear" w:color="auto" w:fill="F2DBDB" w:themeFill="accent2" w:themeFillTint="33"/>
          </w:tcPr>
          <w:p w:rsidR="00085589" w:rsidRPr="00C564D1" w:rsidRDefault="00085589" w:rsidP="007C39FB">
            <w:pPr>
              <w:contextualSpacing/>
              <w:rPr>
                <w:rFonts w:asciiTheme="majorHAnsi" w:hAnsiTheme="majorHAnsi"/>
                <w:sz w:val="22"/>
                <w:szCs w:val="22"/>
              </w:rPr>
            </w:pPr>
            <w:r w:rsidRPr="00C564D1">
              <w:rPr>
                <w:rFonts w:asciiTheme="majorHAnsi" w:hAnsiTheme="majorHAnsi"/>
                <w:sz w:val="22"/>
                <w:szCs w:val="22"/>
              </w:rPr>
              <w:t>As</w:t>
            </w:r>
            <w:r w:rsidR="00243490">
              <w:rPr>
                <w:rFonts w:asciiTheme="majorHAnsi" w:hAnsiTheme="majorHAnsi"/>
                <w:sz w:val="22"/>
                <w:szCs w:val="22"/>
              </w:rPr>
              <w:t xml:space="preserve">k your child </w:t>
            </w:r>
            <w:r w:rsidRPr="00C564D1">
              <w:rPr>
                <w:rFonts w:asciiTheme="majorHAnsi" w:hAnsiTheme="majorHAnsi"/>
                <w:sz w:val="22"/>
                <w:szCs w:val="22"/>
              </w:rPr>
              <w:t>to write an expression for “double five and then add 26”</w:t>
            </w:r>
          </w:p>
          <w:p w:rsidR="00085589" w:rsidRPr="00C564D1" w:rsidRDefault="00085589" w:rsidP="007C39FB">
            <w:pPr>
              <w:contextualSpacing/>
              <w:rPr>
                <w:rFonts w:asciiTheme="majorHAnsi" w:hAnsiTheme="majorHAnsi"/>
                <w:sz w:val="22"/>
                <w:szCs w:val="22"/>
              </w:rPr>
            </w:pPr>
            <w:r w:rsidRPr="00C564D1">
              <w:rPr>
                <w:rFonts w:asciiTheme="majorHAnsi" w:hAnsiTheme="majorHAnsi"/>
                <w:sz w:val="22"/>
                <w:szCs w:val="22"/>
              </w:rPr>
              <w:t xml:space="preserve">   (2 x 5) + 26</w:t>
            </w:r>
          </w:p>
        </w:tc>
        <w:tc>
          <w:tcPr>
            <w:tcW w:w="2880" w:type="dxa"/>
            <w:shd w:val="clear" w:color="auto" w:fill="F2DBDB" w:themeFill="accent2" w:themeFillTint="33"/>
          </w:tcPr>
          <w:p w:rsidR="00085589" w:rsidRDefault="007C79F7" w:rsidP="007C39FB">
            <w:pPr>
              <w:contextualSpacing/>
              <w:rPr>
                <w:rStyle w:val="Hyperlink"/>
                <w:rFonts w:asciiTheme="majorHAnsi" w:hAnsiTheme="majorHAnsi"/>
                <w:sz w:val="22"/>
                <w:szCs w:val="22"/>
              </w:rPr>
            </w:pPr>
            <w:hyperlink r:id="rId7" w:history="1">
              <w:r w:rsidR="00085589" w:rsidRPr="00C564D1">
                <w:rPr>
                  <w:rStyle w:val="Hyperlink"/>
                  <w:rFonts w:asciiTheme="majorHAnsi" w:hAnsiTheme="majorHAnsi"/>
                  <w:sz w:val="22"/>
                  <w:szCs w:val="22"/>
                </w:rPr>
                <w:t>https://learnzillion.com/lessonsets/648-write-interpret-describe-and-reason-about-expressions</w:t>
              </w:r>
            </w:hyperlink>
          </w:p>
          <w:p w:rsidR="00A5153D" w:rsidRPr="00C564D1" w:rsidRDefault="00A5153D" w:rsidP="007C39FB">
            <w:pPr>
              <w:contextualSpacing/>
              <w:rPr>
                <w:rFonts w:asciiTheme="majorHAnsi" w:hAnsiTheme="majorHAnsi"/>
                <w:sz w:val="22"/>
                <w:szCs w:val="22"/>
              </w:rPr>
            </w:pPr>
          </w:p>
          <w:p w:rsidR="00085589" w:rsidRPr="00C564D1" w:rsidRDefault="007C79F7" w:rsidP="007C39FB">
            <w:pPr>
              <w:contextualSpacing/>
              <w:rPr>
                <w:rFonts w:asciiTheme="majorHAnsi" w:hAnsiTheme="majorHAnsi"/>
                <w:sz w:val="22"/>
                <w:szCs w:val="22"/>
              </w:rPr>
            </w:pPr>
            <w:hyperlink r:id="rId8" w:history="1">
              <w:r w:rsidR="00085589" w:rsidRPr="00C564D1">
                <w:rPr>
                  <w:rStyle w:val="Hyperlink"/>
                  <w:rFonts w:asciiTheme="majorHAnsi" w:hAnsiTheme="majorHAnsi"/>
                  <w:sz w:val="22"/>
                  <w:szCs w:val="22"/>
                </w:rPr>
                <w:t>http://www.commoncoresheets.com/SortedByGrade.php?Sorted=5oa2</w:t>
              </w:r>
            </w:hyperlink>
          </w:p>
          <w:p w:rsidR="00085589" w:rsidRPr="00C564D1" w:rsidRDefault="00085589" w:rsidP="007C39FB">
            <w:pPr>
              <w:contextualSpacing/>
              <w:rPr>
                <w:rFonts w:asciiTheme="majorHAnsi" w:hAnsiTheme="majorHAnsi"/>
                <w:sz w:val="22"/>
                <w:szCs w:val="22"/>
              </w:rPr>
            </w:pPr>
          </w:p>
          <w:p w:rsidR="00085589" w:rsidRPr="00C564D1" w:rsidRDefault="00085589" w:rsidP="007C39FB">
            <w:pPr>
              <w:contextualSpacing/>
              <w:rPr>
                <w:rFonts w:asciiTheme="majorHAnsi" w:hAnsiTheme="majorHAnsi"/>
                <w:sz w:val="22"/>
                <w:szCs w:val="22"/>
              </w:rPr>
            </w:pPr>
          </w:p>
        </w:tc>
      </w:tr>
      <w:tr w:rsidR="007D2066" w:rsidRPr="00C564D1" w:rsidTr="00AC2037">
        <w:trPr>
          <w:trHeight w:val="14771"/>
        </w:trPr>
        <w:tc>
          <w:tcPr>
            <w:tcW w:w="2340" w:type="dxa"/>
            <w:shd w:val="clear" w:color="auto" w:fill="F2DBDB" w:themeFill="accent2" w:themeFillTint="33"/>
          </w:tcPr>
          <w:p w:rsidR="007D2066" w:rsidRPr="00C564D1" w:rsidRDefault="007D2066" w:rsidP="00951EBD">
            <w:pPr>
              <w:contextualSpacing/>
              <w:rPr>
                <w:rFonts w:asciiTheme="majorHAnsi" w:hAnsiTheme="majorHAnsi"/>
                <w:sz w:val="22"/>
                <w:szCs w:val="22"/>
              </w:rPr>
            </w:pPr>
          </w:p>
        </w:tc>
        <w:tc>
          <w:tcPr>
            <w:tcW w:w="1440" w:type="dxa"/>
            <w:shd w:val="clear" w:color="auto" w:fill="F2DBDB" w:themeFill="accent2" w:themeFillTint="33"/>
          </w:tcPr>
          <w:p w:rsidR="007D2066" w:rsidRPr="00C564D1" w:rsidRDefault="007D2066" w:rsidP="00951EBD">
            <w:pPr>
              <w:contextualSpacing/>
              <w:rPr>
                <w:rFonts w:asciiTheme="majorHAnsi" w:hAnsiTheme="majorHAnsi"/>
                <w:sz w:val="22"/>
                <w:szCs w:val="22"/>
              </w:rPr>
            </w:pPr>
            <w:r w:rsidRPr="00C564D1">
              <w:rPr>
                <w:rFonts w:asciiTheme="majorHAnsi" w:hAnsiTheme="majorHAnsi"/>
                <w:sz w:val="22"/>
                <w:szCs w:val="22"/>
              </w:rPr>
              <w:t>Operations and Algebraic Thinking Grade 5 Standard 3</w:t>
            </w:r>
          </w:p>
          <w:p w:rsidR="007D2066" w:rsidRPr="00C564D1" w:rsidRDefault="007D2066" w:rsidP="00951EBD">
            <w:pPr>
              <w:contextualSpacing/>
              <w:rPr>
                <w:rFonts w:asciiTheme="majorHAnsi" w:hAnsiTheme="majorHAnsi"/>
                <w:sz w:val="22"/>
                <w:szCs w:val="22"/>
              </w:rPr>
            </w:pPr>
            <w:r w:rsidRPr="00C564D1">
              <w:rPr>
                <w:rFonts w:asciiTheme="majorHAnsi" w:hAnsiTheme="majorHAnsi"/>
                <w:sz w:val="22"/>
                <w:szCs w:val="22"/>
              </w:rPr>
              <w:t>(5.OA.3)</w:t>
            </w:r>
          </w:p>
        </w:tc>
        <w:tc>
          <w:tcPr>
            <w:tcW w:w="1800" w:type="dxa"/>
            <w:shd w:val="clear" w:color="auto" w:fill="F2DBDB" w:themeFill="accent2" w:themeFillTint="33"/>
          </w:tcPr>
          <w:p w:rsidR="007D2066" w:rsidRPr="00AC2037" w:rsidRDefault="007D2066" w:rsidP="00AC2037">
            <w:pPr>
              <w:contextualSpacing/>
              <w:rPr>
                <w:rFonts w:asciiTheme="majorHAnsi" w:hAnsiTheme="majorHAnsi"/>
                <w:sz w:val="22"/>
                <w:szCs w:val="22"/>
              </w:rPr>
            </w:pPr>
            <w:r w:rsidRPr="00C564D1">
              <w:rPr>
                <w:rFonts w:asciiTheme="majorHAnsi" w:hAnsiTheme="majorHAnsi"/>
                <w:sz w:val="22"/>
                <w:szCs w:val="22"/>
              </w:rPr>
              <w:t>Generate two numerical patterns using two different rules. Identify apparent relationships between corresponding terms. Form ordered pairs consisting of corresponding terms from the two patterns, and graph the ordered pairs on a coordinate plane.  For example, given the rule “add three” and the starting number 0, and given the rule “add 6” and the starting number 0, generate terms in the resulting sequences and observe that the terms in one sequence are twice the corresponding terms in the other sequence. Explain informally why this is so.</w:t>
            </w:r>
          </w:p>
        </w:tc>
        <w:tc>
          <w:tcPr>
            <w:tcW w:w="3690" w:type="dxa"/>
            <w:shd w:val="clear" w:color="auto" w:fill="F2DBDB" w:themeFill="accent2" w:themeFillTint="33"/>
          </w:tcPr>
          <w:p w:rsidR="007D2066" w:rsidRPr="00C564D1" w:rsidRDefault="007D2066" w:rsidP="00951EBD">
            <w:pPr>
              <w:contextualSpacing/>
              <w:rPr>
                <w:rFonts w:asciiTheme="majorHAnsi" w:hAnsiTheme="majorHAnsi"/>
                <w:sz w:val="22"/>
                <w:szCs w:val="22"/>
              </w:rPr>
            </w:pPr>
            <w:r w:rsidRPr="00C564D1">
              <w:rPr>
                <w:rFonts w:asciiTheme="majorHAnsi" w:hAnsiTheme="majorHAnsi"/>
                <w:sz w:val="22"/>
                <w:szCs w:val="22"/>
              </w:rPr>
              <w:t>This standard extends work from fourth grade, where students generate numerical patterns when given a rule. In fifth grade, students are given two rules and generate two numerical patterns. The graphs that should be created should be line graphs to represent the pattern. This is a linear function, which is why we get straight lines.</w:t>
            </w:r>
          </w:p>
        </w:tc>
        <w:tc>
          <w:tcPr>
            <w:tcW w:w="2070" w:type="dxa"/>
            <w:shd w:val="clear" w:color="auto" w:fill="F2DBDB" w:themeFill="accent2" w:themeFillTint="33"/>
          </w:tcPr>
          <w:p w:rsidR="007D2066" w:rsidRDefault="007D2066" w:rsidP="00951EBD">
            <w:pPr>
              <w:contextualSpacing/>
              <w:rPr>
                <w:rFonts w:asciiTheme="majorHAnsi" w:hAnsiTheme="majorHAnsi"/>
                <w:sz w:val="22"/>
                <w:szCs w:val="22"/>
              </w:rPr>
            </w:pPr>
            <w:r>
              <w:rPr>
                <w:rFonts w:asciiTheme="majorHAnsi" w:hAnsiTheme="majorHAnsi"/>
                <w:sz w:val="22"/>
                <w:szCs w:val="22"/>
              </w:rPr>
              <w:t xml:space="preserve">Ask your child to describe </w:t>
            </w:r>
            <w:r w:rsidRPr="00C564D1">
              <w:rPr>
                <w:rFonts w:asciiTheme="majorHAnsi" w:hAnsiTheme="majorHAnsi"/>
                <w:sz w:val="22"/>
                <w:szCs w:val="22"/>
              </w:rPr>
              <w:t>the pattern:</w:t>
            </w:r>
          </w:p>
          <w:p w:rsidR="007D2066" w:rsidRPr="00C564D1" w:rsidRDefault="007D2066" w:rsidP="00951EBD">
            <w:pPr>
              <w:contextualSpacing/>
              <w:rPr>
                <w:rFonts w:asciiTheme="majorHAnsi" w:hAnsiTheme="majorHAnsi"/>
                <w:sz w:val="22"/>
                <w:szCs w:val="22"/>
              </w:rPr>
            </w:pPr>
          </w:p>
          <w:p w:rsidR="007D2066" w:rsidRPr="00C564D1" w:rsidRDefault="007D2066" w:rsidP="00951EBD">
            <w:pPr>
              <w:contextualSpacing/>
              <w:rPr>
                <w:rFonts w:asciiTheme="majorHAnsi" w:hAnsiTheme="majorHAnsi"/>
                <w:sz w:val="22"/>
                <w:szCs w:val="22"/>
              </w:rPr>
            </w:pPr>
            <w:r w:rsidRPr="00C564D1">
              <w:rPr>
                <w:rFonts w:asciiTheme="majorHAnsi" w:hAnsiTheme="majorHAnsi"/>
                <w:sz w:val="22"/>
                <w:szCs w:val="22"/>
              </w:rPr>
              <w:t>Since Terri catches 4 fish per day and Sam catches 2 fish per day, the amount of fish Terri catches is always greater. Terri’s fish is also twice as much as Sam’s fish. Today, both Sam and Terri have no fish. They both go fishing each day. Sam catches 2 fish each day and Terri catches 4 fish each day. How many fish do they catch after five days? (Sam catches 10 fish and Terri catches 20 fish)</w:t>
            </w:r>
          </w:p>
        </w:tc>
        <w:tc>
          <w:tcPr>
            <w:tcW w:w="2880" w:type="dxa"/>
            <w:shd w:val="clear" w:color="auto" w:fill="F2DBDB" w:themeFill="accent2" w:themeFillTint="33"/>
          </w:tcPr>
          <w:p w:rsidR="007D2066" w:rsidRDefault="007C79F7" w:rsidP="00951EBD">
            <w:pPr>
              <w:contextualSpacing/>
              <w:rPr>
                <w:rStyle w:val="Hyperlink"/>
                <w:rFonts w:asciiTheme="majorHAnsi" w:hAnsiTheme="majorHAnsi"/>
                <w:sz w:val="22"/>
                <w:szCs w:val="22"/>
              </w:rPr>
            </w:pPr>
            <w:hyperlink r:id="rId9" w:history="1">
              <w:r w:rsidR="007D2066" w:rsidRPr="00C564D1">
                <w:rPr>
                  <w:rStyle w:val="Hyperlink"/>
                  <w:rFonts w:asciiTheme="majorHAnsi" w:hAnsiTheme="majorHAnsi"/>
                  <w:sz w:val="22"/>
                  <w:szCs w:val="22"/>
                </w:rPr>
                <w:t>https://learnzillion.com/lessons/3194-identify-the-relationship-between-two-numerical-patterns</w:t>
              </w:r>
            </w:hyperlink>
          </w:p>
          <w:p w:rsidR="007D2066" w:rsidRPr="00C564D1" w:rsidRDefault="007D2066" w:rsidP="00951EBD">
            <w:pPr>
              <w:contextualSpacing/>
              <w:rPr>
                <w:rFonts w:asciiTheme="majorHAnsi" w:hAnsiTheme="majorHAnsi"/>
                <w:sz w:val="22"/>
                <w:szCs w:val="22"/>
              </w:rPr>
            </w:pPr>
          </w:p>
          <w:p w:rsidR="007D2066" w:rsidRPr="00C564D1" w:rsidRDefault="007C79F7" w:rsidP="00951EBD">
            <w:pPr>
              <w:contextualSpacing/>
              <w:rPr>
                <w:rFonts w:asciiTheme="majorHAnsi" w:hAnsiTheme="majorHAnsi"/>
                <w:sz w:val="22"/>
                <w:szCs w:val="22"/>
              </w:rPr>
            </w:pPr>
            <w:hyperlink r:id="rId10" w:history="1">
              <w:r w:rsidR="007D2066" w:rsidRPr="00C564D1">
                <w:rPr>
                  <w:rStyle w:val="Hyperlink"/>
                  <w:rFonts w:asciiTheme="majorHAnsi" w:hAnsiTheme="majorHAnsi"/>
                  <w:sz w:val="22"/>
                  <w:szCs w:val="22"/>
                </w:rPr>
                <w:t>http://www.commoncoresheets.com/SortedByGrade.php?Sorted=5oa3</w:t>
              </w:r>
            </w:hyperlink>
          </w:p>
          <w:p w:rsidR="007D2066" w:rsidRPr="00C564D1" w:rsidRDefault="007D2066" w:rsidP="00951EBD">
            <w:pPr>
              <w:contextualSpacing/>
              <w:rPr>
                <w:rFonts w:asciiTheme="majorHAnsi" w:hAnsiTheme="majorHAnsi"/>
                <w:sz w:val="22"/>
                <w:szCs w:val="22"/>
              </w:rPr>
            </w:pPr>
          </w:p>
        </w:tc>
      </w:tr>
      <w:tr w:rsidR="00AC2037" w:rsidRPr="00C564D1" w:rsidTr="00BF36A1">
        <w:tc>
          <w:tcPr>
            <w:tcW w:w="14220" w:type="dxa"/>
            <w:gridSpan w:val="6"/>
            <w:shd w:val="clear" w:color="auto" w:fill="C2D69B" w:themeFill="accent3" w:themeFillTint="99"/>
          </w:tcPr>
          <w:p w:rsidR="00AC2037" w:rsidRPr="00AC2037" w:rsidRDefault="00AC2037" w:rsidP="007C39FB">
            <w:pPr>
              <w:contextualSpacing/>
              <w:jc w:val="center"/>
              <w:rPr>
                <w:rFonts w:asciiTheme="majorHAnsi" w:hAnsiTheme="majorHAnsi"/>
                <w:b/>
                <w:sz w:val="32"/>
                <w:szCs w:val="32"/>
              </w:rPr>
            </w:pPr>
            <w:r w:rsidRPr="00AC2037">
              <w:rPr>
                <w:rFonts w:asciiTheme="majorHAnsi" w:hAnsiTheme="majorHAnsi"/>
                <w:b/>
                <w:sz w:val="32"/>
                <w:szCs w:val="32"/>
              </w:rPr>
              <w:lastRenderedPageBreak/>
              <w:t>NUMBER &amp; OPERATIONS IN BASE TEN</w:t>
            </w:r>
          </w:p>
        </w:tc>
      </w:tr>
      <w:tr w:rsidR="007D2066" w:rsidRPr="00C564D1" w:rsidTr="00AC2037">
        <w:tc>
          <w:tcPr>
            <w:tcW w:w="2340" w:type="dxa"/>
            <w:shd w:val="clear" w:color="auto" w:fill="C2D69B" w:themeFill="accent3"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Parent Notes</w:t>
            </w:r>
            <w:r w:rsidRPr="00C564D1">
              <w:rPr>
                <w:rFonts w:asciiTheme="majorHAnsi" w:hAnsiTheme="majorHAnsi"/>
                <w:b/>
                <w:sz w:val="20"/>
                <w:szCs w:val="20"/>
              </w:rPr>
              <w:t xml:space="preserve"> </w:t>
            </w:r>
          </w:p>
        </w:tc>
        <w:tc>
          <w:tcPr>
            <w:tcW w:w="1440" w:type="dxa"/>
            <w:shd w:val="clear" w:color="auto" w:fill="C2D69B" w:themeFill="accent3"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Standard Code</w:t>
            </w:r>
          </w:p>
        </w:tc>
        <w:tc>
          <w:tcPr>
            <w:tcW w:w="1800" w:type="dxa"/>
            <w:shd w:val="clear" w:color="auto" w:fill="C2D69B" w:themeFill="accent3"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Standard</w:t>
            </w:r>
          </w:p>
        </w:tc>
        <w:tc>
          <w:tcPr>
            <w:tcW w:w="3690" w:type="dxa"/>
            <w:shd w:val="clear" w:color="auto" w:fill="C2D69B" w:themeFill="accent3"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What does this standard mean?</w:t>
            </w:r>
          </w:p>
        </w:tc>
        <w:tc>
          <w:tcPr>
            <w:tcW w:w="2070" w:type="dxa"/>
            <w:shd w:val="clear" w:color="auto" w:fill="C2D69B" w:themeFill="accent3"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What can I do at home?</w:t>
            </w:r>
          </w:p>
        </w:tc>
        <w:tc>
          <w:tcPr>
            <w:tcW w:w="2880" w:type="dxa"/>
            <w:shd w:val="clear" w:color="auto" w:fill="C2D69B" w:themeFill="accent3"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Resources</w:t>
            </w:r>
          </w:p>
        </w:tc>
      </w:tr>
      <w:tr w:rsidR="007D2066" w:rsidRPr="00C564D1" w:rsidTr="00AC2037">
        <w:tc>
          <w:tcPr>
            <w:tcW w:w="2340" w:type="dxa"/>
            <w:shd w:val="clear" w:color="auto" w:fill="EAF1DD" w:themeFill="accent3"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Number and Operations in Base Ten Grade 5 Standard 1</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(5.NBT.1)</w:t>
            </w:r>
          </w:p>
        </w:tc>
        <w:tc>
          <w:tcPr>
            <w:tcW w:w="180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 xml:space="preserve">Recognize that in a multi digit number, a digit in one place represents 10 times as much as it represents in the place to its right and 1/10 of what it represents in the place to its left. </w:t>
            </w:r>
          </w:p>
        </w:tc>
        <w:tc>
          <w:tcPr>
            <w:tcW w:w="369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This standard calls for students to reason about the magnitude of numbers. Students should work with the idea that the tens place is ten times as much as the ones place and the ones place is 1/10</w:t>
            </w:r>
            <w:r w:rsidRPr="00C564D1">
              <w:rPr>
                <w:rFonts w:asciiTheme="majorHAnsi" w:hAnsiTheme="majorHAnsi"/>
                <w:sz w:val="22"/>
                <w:szCs w:val="22"/>
                <w:vertAlign w:val="superscript"/>
              </w:rPr>
              <w:t>th</w:t>
            </w:r>
            <w:r w:rsidRPr="00C564D1">
              <w:rPr>
                <w:rFonts w:asciiTheme="majorHAnsi" w:hAnsiTheme="majorHAnsi"/>
                <w:sz w:val="22"/>
                <w:szCs w:val="22"/>
              </w:rPr>
              <w:t xml:space="preserve"> the size of the tens place.</w:t>
            </w:r>
          </w:p>
        </w:tc>
        <w:tc>
          <w:tcPr>
            <w:tcW w:w="207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Ask your child</w:t>
            </w:r>
            <w:r w:rsidRPr="00C564D1">
              <w:rPr>
                <w:rFonts w:asciiTheme="majorHAnsi" w:hAnsiTheme="majorHAnsi"/>
                <w:sz w:val="22"/>
                <w:szCs w:val="22"/>
              </w:rPr>
              <w:t xml:space="preserve"> how the number 2 in 542 is different from the value of the 2 in 324. (The 2 in 542 represents 2 ones or 2 while the 2 in 324 represents 2 tens or 20. Since the two in 324 is one place to the left of the 2 in 542, the value of the 2 is 10 times greater.</w:t>
            </w:r>
            <w:r>
              <w:rPr>
                <w:rFonts w:asciiTheme="majorHAnsi" w:hAnsiTheme="majorHAnsi"/>
                <w:sz w:val="22"/>
                <w:szCs w:val="22"/>
              </w:rPr>
              <w:t>)</w:t>
            </w:r>
          </w:p>
        </w:tc>
        <w:tc>
          <w:tcPr>
            <w:tcW w:w="2880" w:type="dxa"/>
            <w:shd w:val="clear" w:color="auto" w:fill="EAF1DD" w:themeFill="accent3" w:themeFillTint="33"/>
          </w:tcPr>
          <w:p w:rsidR="007D2066" w:rsidRPr="00C564D1" w:rsidRDefault="007C79F7" w:rsidP="007C39FB">
            <w:pPr>
              <w:contextualSpacing/>
              <w:rPr>
                <w:rFonts w:asciiTheme="majorHAnsi" w:hAnsiTheme="majorHAnsi"/>
                <w:sz w:val="22"/>
                <w:szCs w:val="22"/>
              </w:rPr>
            </w:pPr>
            <w:hyperlink r:id="rId11" w:history="1">
              <w:r w:rsidR="007D2066" w:rsidRPr="00C564D1">
                <w:rPr>
                  <w:rStyle w:val="Hyperlink"/>
                  <w:rFonts w:asciiTheme="majorHAnsi" w:hAnsiTheme="majorHAnsi"/>
                  <w:sz w:val="22"/>
                  <w:szCs w:val="22"/>
                </w:rPr>
                <w:t>https://www.youtube.com/watch?v=Cn9ebzYE1Kk</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12" w:history="1">
              <w:r w:rsidR="007D2066" w:rsidRPr="00C564D1">
                <w:rPr>
                  <w:rStyle w:val="Hyperlink"/>
                  <w:rFonts w:asciiTheme="majorHAnsi" w:hAnsiTheme="majorHAnsi"/>
                  <w:sz w:val="22"/>
                  <w:szCs w:val="22"/>
                </w:rPr>
                <w:t>http://www.commoncoresheets.com/SortedByGrade.php?Sorted=5nbt1</w:t>
              </w:r>
            </w:hyperlink>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EAF1DD" w:themeFill="accent3"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Number and Operations in Base Ten Grade 5 Standard 2</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(5.NBT.2)</w:t>
            </w:r>
          </w:p>
        </w:tc>
        <w:tc>
          <w:tcPr>
            <w:tcW w:w="1800" w:type="dxa"/>
            <w:shd w:val="clear" w:color="auto" w:fill="EAF1DD" w:themeFill="accent3" w:themeFillTint="33"/>
          </w:tcPr>
          <w:p w:rsidR="007D2066" w:rsidRDefault="007D2066" w:rsidP="007C39FB">
            <w:pPr>
              <w:contextualSpacing/>
              <w:rPr>
                <w:rFonts w:asciiTheme="majorHAnsi" w:hAnsiTheme="majorHAnsi"/>
                <w:sz w:val="22"/>
                <w:szCs w:val="22"/>
              </w:rPr>
            </w:pPr>
            <w:r w:rsidRPr="00C564D1">
              <w:rPr>
                <w:rFonts w:asciiTheme="majorHAnsi" w:hAnsiTheme="majorHAnsi"/>
                <w:sz w:val="22"/>
                <w:szCs w:val="22"/>
              </w:rPr>
              <w:t>Explain patterns in the number of zeros of the product when multiplying a number by powers of 10, and explain patterns in the placement of the decimal point when a decimal is multiplied or divided by a power of 10. Use whole number exponents to denote powers of ten.</w:t>
            </w:r>
          </w:p>
          <w:p w:rsidR="00AC2037" w:rsidRDefault="00AC2037" w:rsidP="007C39FB">
            <w:pPr>
              <w:contextualSpacing/>
              <w:rPr>
                <w:rFonts w:asciiTheme="majorHAnsi" w:hAnsiTheme="majorHAnsi"/>
                <w:sz w:val="22"/>
                <w:szCs w:val="22"/>
              </w:rPr>
            </w:pPr>
          </w:p>
          <w:p w:rsidR="00AC2037" w:rsidRPr="00C564D1" w:rsidRDefault="00AC2037" w:rsidP="007C39FB">
            <w:pPr>
              <w:contextualSpacing/>
              <w:rPr>
                <w:rFonts w:asciiTheme="majorHAnsi" w:hAnsiTheme="majorHAnsi"/>
                <w:sz w:val="22"/>
                <w:szCs w:val="22"/>
              </w:rPr>
            </w:pPr>
          </w:p>
        </w:tc>
        <w:tc>
          <w:tcPr>
            <w:tcW w:w="369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Whole number exponents denote powers of ten. Multiplying by a power of ten shifts the digits of a whole number or decimal that many places to the left.</w:t>
            </w:r>
          </w:p>
        </w:tc>
        <w:tc>
          <w:tcPr>
            <w:tcW w:w="207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Ask your child how</w:t>
            </w:r>
            <w:r w:rsidRPr="00C564D1">
              <w:rPr>
                <w:rFonts w:asciiTheme="majorHAnsi" w:hAnsiTheme="majorHAnsi"/>
                <w:sz w:val="22"/>
                <w:szCs w:val="22"/>
              </w:rPr>
              <w:t xml:space="preserve"> multiplying by 10 shift</w:t>
            </w:r>
            <w:r>
              <w:rPr>
                <w:rFonts w:asciiTheme="majorHAnsi" w:hAnsiTheme="majorHAnsi"/>
                <w:sz w:val="22"/>
                <w:szCs w:val="22"/>
              </w:rPr>
              <w:t>s</w:t>
            </w:r>
            <w:r w:rsidRPr="00C564D1">
              <w:rPr>
                <w:rFonts w:asciiTheme="majorHAnsi" w:hAnsiTheme="majorHAnsi"/>
                <w:sz w:val="22"/>
                <w:szCs w:val="22"/>
              </w:rPr>
              <w:t xml:space="preserve"> every digit of the multiplicand (one place to the left)</w:t>
            </w:r>
          </w:p>
        </w:tc>
        <w:tc>
          <w:tcPr>
            <w:tcW w:w="2880" w:type="dxa"/>
            <w:shd w:val="clear" w:color="auto" w:fill="EAF1DD" w:themeFill="accent3" w:themeFillTint="33"/>
          </w:tcPr>
          <w:p w:rsidR="007D2066" w:rsidRPr="00C564D1" w:rsidRDefault="007C79F7" w:rsidP="007C39FB">
            <w:pPr>
              <w:contextualSpacing/>
              <w:rPr>
                <w:rFonts w:asciiTheme="majorHAnsi" w:hAnsiTheme="majorHAnsi"/>
                <w:sz w:val="22"/>
                <w:szCs w:val="22"/>
              </w:rPr>
            </w:pPr>
            <w:hyperlink r:id="rId13" w:history="1">
              <w:r w:rsidR="007D2066" w:rsidRPr="00C564D1">
                <w:rPr>
                  <w:rStyle w:val="Hyperlink"/>
                  <w:rFonts w:asciiTheme="majorHAnsi" w:hAnsiTheme="majorHAnsi"/>
                  <w:sz w:val="22"/>
                  <w:szCs w:val="22"/>
                </w:rPr>
                <w:t>https://www.youtube.com/watch?v=ibq7e5MOxVY&amp;list=PLnIkFmW0ticPNj9D2p0_Vujh0PEYIbR9O</w:t>
              </w:r>
            </w:hyperlink>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EAF1DD" w:themeFill="accent3"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Number and Operations in Base Ten Grade 5 Standard 3</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(5.NBT.3)</w:t>
            </w:r>
          </w:p>
        </w:tc>
        <w:tc>
          <w:tcPr>
            <w:tcW w:w="180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Read, write, and compare decimals to thousandths.</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a. Read and write decimals to thousandths</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using base ten numerals, number names, and expanded form.</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b. Compare two decimals to thousandths based on meanings of the digits in each place using &lt;,&gt;,= symbols to record the results of comparisons.</w:t>
            </w:r>
          </w:p>
        </w:tc>
        <w:tc>
          <w:tcPr>
            <w:tcW w:w="369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 xml:space="preserve">This standard references expanded form of decimals with fractions included. Students read decimals using fractional language and write decimals in fractional form, as well as in expanded notation. This leads to understanding equivalence of decimals (0.8=.80=.800). Students should begin to understand the size of decimals and relate them to common benchmarks such as 0.5, .50, and .500.    </w:t>
            </w:r>
          </w:p>
        </w:tc>
        <w:tc>
          <w:tcPr>
            <w:tcW w:w="207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Ask your child to compare .</w:t>
            </w:r>
            <w:r w:rsidRPr="00C564D1">
              <w:rPr>
                <w:rFonts w:asciiTheme="majorHAnsi" w:hAnsiTheme="majorHAnsi"/>
                <w:sz w:val="22"/>
                <w:szCs w:val="22"/>
              </w:rPr>
              <w:t>25 and .17 (25 hundredths is more than 17 hundredths).</w:t>
            </w: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Ask them to represent the comparison using the greater than or less than signs: .25&gt;.17 and .17&lt;.25 is another way to express  the comparison.</w:t>
            </w:r>
          </w:p>
        </w:tc>
        <w:tc>
          <w:tcPr>
            <w:tcW w:w="2880" w:type="dxa"/>
            <w:shd w:val="clear" w:color="auto" w:fill="EAF1DD" w:themeFill="accent3" w:themeFillTint="33"/>
          </w:tcPr>
          <w:p w:rsidR="007D2066" w:rsidRPr="00C564D1" w:rsidRDefault="007C79F7" w:rsidP="007C39FB">
            <w:pPr>
              <w:contextualSpacing/>
              <w:rPr>
                <w:rFonts w:asciiTheme="majorHAnsi" w:hAnsiTheme="majorHAnsi"/>
                <w:sz w:val="22"/>
                <w:szCs w:val="22"/>
              </w:rPr>
            </w:pPr>
            <w:hyperlink r:id="rId14" w:history="1">
              <w:r w:rsidR="007D2066" w:rsidRPr="00C564D1">
                <w:rPr>
                  <w:rStyle w:val="Hyperlink"/>
                  <w:rFonts w:asciiTheme="majorHAnsi" w:hAnsiTheme="majorHAnsi"/>
                  <w:sz w:val="22"/>
                  <w:szCs w:val="22"/>
                </w:rPr>
                <w:t>https://www.youtube.com/watch?v=DzfS6sjn2_Y&amp;list=PLnIkFmW0ticNgFOdoET62HdEP88VHzUDM&amp;index=1</w:t>
              </w:r>
            </w:hyperlink>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EAF1DD" w:themeFill="accent3"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Number and Operations in Base Ten Grade 5 Standard 4</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(5.NBT.4)</w:t>
            </w:r>
          </w:p>
        </w:tc>
        <w:tc>
          <w:tcPr>
            <w:tcW w:w="180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Use place value understanding to round decimals to any place.</w:t>
            </w:r>
          </w:p>
        </w:tc>
        <w:tc>
          <w:tcPr>
            <w:tcW w:w="369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 xml:space="preserve">This standard refers to rounding. The expectation is that  students have a deep understanding of place value and number sense and can explain and reason about the answers they get when rounding . </w:t>
            </w:r>
          </w:p>
        </w:tc>
        <w:tc>
          <w:tcPr>
            <w:tcW w:w="207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 xml:space="preserve">Ask your child </w:t>
            </w:r>
            <w:r w:rsidRPr="00C564D1">
              <w:rPr>
                <w:rFonts w:asciiTheme="majorHAnsi" w:hAnsiTheme="majorHAnsi"/>
                <w:sz w:val="22"/>
                <w:szCs w:val="22"/>
              </w:rPr>
              <w:t xml:space="preserve">to round a number to </w:t>
            </w:r>
            <w:r>
              <w:rPr>
                <w:rFonts w:asciiTheme="majorHAnsi" w:hAnsiTheme="majorHAnsi"/>
                <w:sz w:val="22"/>
                <w:szCs w:val="22"/>
              </w:rPr>
              <w:t>the nearest hundredth.</w:t>
            </w:r>
          </w:p>
        </w:tc>
        <w:tc>
          <w:tcPr>
            <w:tcW w:w="2880" w:type="dxa"/>
            <w:shd w:val="clear" w:color="auto" w:fill="EAF1DD" w:themeFill="accent3" w:themeFillTint="33"/>
          </w:tcPr>
          <w:p w:rsidR="007D2066" w:rsidRPr="00C564D1" w:rsidRDefault="007C79F7" w:rsidP="007C39FB">
            <w:pPr>
              <w:contextualSpacing/>
              <w:rPr>
                <w:rFonts w:asciiTheme="majorHAnsi" w:hAnsiTheme="majorHAnsi"/>
                <w:sz w:val="22"/>
                <w:szCs w:val="22"/>
              </w:rPr>
            </w:pPr>
            <w:hyperlink r:id="rId15" w:history="1">
              <w:r w:rsidR="007D2066" w:rsidRPr="00C564D1">
                <w:rPr>
                  <w:rStyle w:val="Hyperlink"/>
                  <w:rFonts w:asciiTheme="majorHAnsi" w:hAnsiTheme="majorHAnsi"/>
                  <w:sz w:val="22"/>
                  <w:szCs w:val="22"/>
                </w:rPr>
                <w:t>https://learnzillion.com/lessonsets/212-round-decimals-to-any-place-using-number-lines</w:t>
              </w:r>
            </w:hyperlink>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EAF1DD" w:themeFill="accent3"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Number and Operations in Base Ten Grade 5 Standard 5</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(5.NBT.5)</w:t>
            </w:r>
          </w:p>
        </w:tc>
        <w:tc>
          <w:tcPr>
            <w:tcW w:w="180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Fluently multiply multi- digit whole numbers using the standard algorithm.</w:t>
            </w:r>
          </w:p>
        </w:tc>
        <w:tc>
          <w:tcPr>
            <w:tcW w:w="369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This standard refers to fluency, which means accuracy (correct answers), efficiency (a reasonable amount of steps), and flexibility (using diverse strategies). This standard builds on students’ understanding of multiplication in the lower grades and the use of alternative strategies</w:t>
            </w:r>
          </w:p>
        </w:tc>
        <w:tc>
          <w:tcPr>
            <w:tcW w:w="207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 xml:space="preserve">Ask your child to multiply </w:t>
            </w:r>
            <w:r w:rsidRPr="00C564D1">
              <w:rPr>
                <w:rFonts w:asciiTheme="majorHAnsi" w:hAnsiTheme="majorHAnsi"/>
                <w:sz w:val="22"/>
                <w:szCs w:val="22"/>
              </w:rPr>
              <w:t>225 x 12 in more than one way. Make sure they check their work using another method.</w:t>
            </w:r>
          </w:p>
        </w:tc>
        <w:tc>
          <w:tcPr>
            <w:tcW w:w="2880" w:type="dxa"/>
            <w:shd w:val="clear" w:color="auto" w:fill="EAF1DD" w:themeFill="accent3" w:themeFillTint="33"/>
          </w:tcPr>
          <w:p w:rsidR="007D2066" w:rsidRPr="00C564D1" w:rsidRDefault="007C79F7" w:rsidP="007C39FB">
            <w:pPr>
              <w:contextualSpacing/>
              <w:rPr>
                <w:rFonts w:asciiTheme="majorHAnsi" w:hAnsiTheme="majorHAnsi"/>
                <w:sz w:val="22"/>
                <w:szCs w:val="22"/>
              </w:rPr>
            </w:pPr>
            <w:hyperlink r:id="rId16" w:history="1">
              <w:r w:rsidR="007D2066" w:rsidRPr="00C564D1">
                <w:rPr>
                  <w:rStyle w:val="Hyperlink"/>
                  <w:rFonts w:asciiTheme="majorHAnsi" w:hAnsiTheme="majorHAnsi"/>
                  <w:sz w:val="22"/>
                  <w:szCs w:val="22"/>
                </w:rPr>
                <w:t>https://learnzillion.com/lessonsets/789-use-the-standard-algorithm-for-multiplication-of-multi-digit-numbers</w:t>
              </w:r>
            </w:hyperlink>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EAF1DD" w:themeFill="accent3"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 xml:space="preserve">Number and Operations in Base Ten Grade 5 </w:t>
            </w:r>
            <w:r w:rsidRPr="00C564D1">
              <w:rPr>
                <w:rFonts w:asciiTheme="majorHAnsi" w:hAnsiTheme="majorHAnsi"/>
                <w:sz w:val="22"/>
                <w:szCs w:val="22"/>
              </w:rPr>
              <w:lastRenderedPageBreak/>
              <w:t>Standard 6</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(5.NBT.6)</w:t>
            </w:r>
          </w:p>
        </w:tc>
        <w:tc>
          <w:tcPr>
            <w:tcW w:w="180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lastRenderedPageBreak/>
              <w:t xml:space="preserve">Find whole number quotients of whole numbers  </w:t>
            </w:r>
            <w:r w:rsidRPr="00C564D1">
              <w:rPr>
                <w:rFonts w:asciiTheme="majorHAnsi" w:hAnsiTheme="majorHAnsi"/>
                <w:sz w:val="22"/>
                <w:szCs w:val="22"/>
              </w:rPr>
              <w:lastRenderedPageBreak/>
              <w:t>with up to four digit dividends and two digit divisors, using strategies based on place value, the properties of operations, and/or the relationship between multiplication and division.. Illustrate and explain the calculation by using equations, rectangular arrays, or area models.</w:t>
            </w:r>
          </w:p>
        </w:tc>
        <w:tc>
          <w:tcPr>
            <w:tcW w:w="369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lastRenderedPageBreak/>
              <w:t xml:space="preserve">This standard references various strategies for division that includes remainders. Make sure students are exposed to problems where the </w:t>
            </w:r>
            <w:r w:rsidRPr="00C564D1">
              <w:rPr>
                <w:rFonts w:asciiTheme="majorHAnsi" w:hAnsiTheme="majorHAnsi"/>
                <w:sz w:val="22"/>
                <w:szCs w:val="22"/>
              </w:rPr>
              <w:lastRenderedPageBreak/>
              <w:t>divisor is the number of  groups and where the divisor is the size of the groups.</w:t>
            </w:r>
          </w:p>
        </w:tc>
        <w:tc>
          <w:tcPr>
            <w:tcW w:w="207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lastRenderedPageBreak/>
              <w:t>Ask your child t</w:t>
            </w:r>
            <w:r w:rsidRPr="00C564D1">
              <w:rPr>
                <w:rFonts w:asciiTheme="majorHAnsi" w:hAnsiTheme="majorHAnsi"/>
                <w:sz w:val="22"/>
                <w:szCs w:val="22"/>
              </w:rPr>
              <w:t xml:space="preserve">o divide 1716 by 16 and to state it in another way. For </w:t>
            </w:r>
            <w:r w:rsidRPr="00C564D1">
              <w:rPr>
                <w:rFonts w:asciiTheme="majorHAnsi" w:hAnsiTheme="majorHAnsi"/>
                <w:sz w:val="22"/>
                <w:szCs w:val="22"/>
              </w:rPr>
              <w:lastRenderedPageBreak/>
              <w:t xml:space="preserve">example, how many 16s are in 1716?  </w:t>
            </w:r>
          </w:p>
        </w:tc>
        <w:tc>
          <w:tcPr>
            <w:tcW w:w="2880" w:type="dxa"/>
            <w:shd w:val="clear" w:color="auto" w:fill="EAF1DD" w:themeFill="accent3" w:themeFillTint="33"/>
          </w:tcPr>
          <w:p w:rsidR="007D2066" w:rsidRDefault="007C79F7" w:rsidP="007C39FB">
            <w:pPr>
              <w:contextualSpacing/>
              <w:rPr>
                <w:rStyle w:val="Hyperlink"/>
                <w:rFonts w:asciiTheme="majorHAnsi" w:hAnsiTheme="majorHAnsi"/>
                <w:sz w:val="22"/>
                <w:szCs w:val="22"/>
              </w:rPr>
            </w:pPr>
            <w:hyperlink r:id="rId17" w:history="1">
              <w:r w:rsidR="007D2066" w:rsidRPr="00C564D1">
                <w:rPr>
                  <w:rStyle w:val="Hyperlink"/>
                  <w:rFonts w:asciiTheme="majorHAnsi" w:hAnsiTheme="majorHAnsi"/>
                  <w:sz w:val="22"/>
                  <w:szCs w:val="22"/>
                </w:rPr>
                <w:t>https://learnzillion.com/lessons/552-use-an-area-model-for-division-of-4-digit-dividends-by-2-digit-divisors</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18" w:history="1">
              <w:r w:rsidR="007D2066" w:rsidRPr="00C564D1">
                <w:rPr>
                  <w:rStyle w:val="Hyperlink"/>
                  <w:rFonts w:asciiTheme="majorHAnsi" w:hAnsiTheme="majorHAnsi"/>
                  <w:sz w:val="22"/>
                  <w:szCs w:val="22"/>
                </w:rPr>
                <w:t>http://www.commoncoresheets.com/SortedByGrade.php?Sorted=5nbt6</w:t>
              </w:r>
            </w:hyperlink>
          </w:p>
          <w:p w:rsidR="007D2066" w:rsidRPr="00C564D1" w:rsidRDefault="007D2066" w:rsidP="007C39FB">
            <w:pPr>
              <w:contextualSpacing/>
              <w:rPr>
                <w:rFonts w:asciiTheme="majorHAnsi" w:hAnsiTheme="majorHAnsi"/>
                <w:sz w:val="22"/>
                <w:szCs w:val="22"/>
              </w:rPr>
            </w:pPr>
          </w:p>
        </w:tc>
      </w:tr>
      <w:tr w:rsidR="007D2066" w:rsidRPr="00C564D1" w:rsidTr="00AC2037">
        <w:trPr>
          <w:trHeight w:val="5129"/>
        </w:trPr>
        <w:tc>
          <w:tcPr>
            <w:tcW w:w="2340" w:type="dxa"/>
            <w:shd w:val="clear" w:color="auto" w:fill="EAF1DD" w:themeFill="accent3"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Number and Operations in Base Ten Grade 5 Standard 7</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(5.NBT.7)</w:t>
            </w:r>
          </w:p>
        </w:tc>
        <w:tc>
          <w:tcPr>
            <w:tcW w:w="180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369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 xml:space="preserve">General methods applied to computing with whole numbers are applied to decimals.  This work should concentrate on concrete models and pictorial representations. Before students give an exact answer they should estimate answers based on their understanding of place value and operations. </w:t>
            </w:r>
          </w:p>
        </w:tc>
        <w:tc>
          <w:tcPr>
            <w:tcW w:w="2070" w:type="dxa"/>
            <w:shd w:val="clear" w:color="auto" w:fill="EAF1DD" w:themeFill="accent3"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 xml:space="preserve">Ask your child </w:t>
            </w:r>
            <w:r w:rsidRPr="00C564D1">
              <w:rPr>
                <w:rFonts w:asciiTheme="majorHAnsi" w:hAnsiTheme="majorHAnsi"/>
                <w:sz w:val="22"/>
                <w:szCs w:val="22"/>
              </w:rPr>
              <w:t>to estimate the answer before they actually solve any operation problems with decimals. When adding and subtracting be mindful that they write numbers with the same place value beneath each other.</w:t>
            </w:r>
          </w:p>
        </w:tc>
        <w:tc>
          <w:tcPr>
            <w:tcW w:w="2880" w:type="dxa"/>
            <w:shd w:val="clear" w:color="auto" w:fill="EAF1DD" w:themeFill="accent3" w:themeFillTint="33"/>
          </w:tcPr>
          <w:p w:rsidR="007D2066" w:rsidRDefault="007C79F7" w:rsidP="007C39FB">
            <w:pPr>
              <w:contextualSpacing/>
              <w:rPr>
                <w:rStyle w:val="Hyperlink"/>
                <w:rFonts w:asciiTheme="majorHAnsi" w:hAnsiTheme="majorHAnsi"/>
                <w:sz w:val="22"/>
                <w:szCs w:val="22"/>
              </w:rPr>
            </w:pPr>
            <w:hyperlink r:id="rId19" w:history="1">
              <w:r w:rsidR="007D2066" w:rsidRPr="00C564D1">
                <w:rPr>
                  <w:rStyle w:val="Hyperlink"/>
                  <w:rFonts w:asciiTheme="majorHAnsi" w:hAnsiTheme="majorHAnsi"/>
                  <w:sz w:val="22"/>
                  <w:szCs w:val="22"/>
                </w:rPr>
                <w:t>https://learnzillion.com/lessonsets/229-multiply-and-divide-by-decimals-to-the-hundredths</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20" w:history="1">
              <w:r w:rsidR="007D2066" w:rsidRPr="00C564D1">
                <w:rPr>
                  <w:rStyle w:val="Hyperlink"/>
                  <w:rFonts w:asciiTheme="majorHAnsi" w:hAnsiTheme="majorHAnsi"/>
                  <w:sz w:val="22"/>
                  <w:szCs w:val="22"/>
                </w:rPr>
                <w:t>http://www.commoncoresheets.com/SortedByGrade.php?Sorted=5nbt7</w:t>
              </w:r>
            </w:hyperlink>
          </w:p>
          <w:p w:rsidR="007D2066" w:rsidRPr="00C564D1" w:rsidRDefault="007D2066" w:rsidP="007C39FB">
            <w:pPr>
              <w:contextualSpacing/>
              <w:rPr>
                <w:rFonts w:asciiTheme="majorHAnsi" w:hAnsiTheme="majorHAnsi"/>
                <w:sz w:val="22"/>
                <w:szCs w:val="22"/>
              </w:rPr>
            </w:pPr>
          </w:p>
        </w:tc>
      </w:tr>
      <w:tr w:rsidR="00AC2037" w:rsidRPr="00C564D1" w:rsidTr="004F7060">
        <w:tc>
          <w:tcPr>
            <w:tcW w:w="14220" w:type="dxa"/>
            <w:gridSpan w:val="6"/>
            <w:shd w:val="clear" w:color="auto" w:fill="B2A1C7" w:themeFill="accent4" w:themeFillTint="99"/>
          </w:tcPr>
          <w:p w:rsidR="00AC2037" w:rsidRPr="00AC2037" w:rsidRDefault="00AC2037" w:rsidP="007C39FB">
            <w:pPr>
              <w:contextualSpacing/>
              <w:jc w:val="center"/>
              <w:rPr>
                <w:rFonts w:asciiTheme="majorHAnsi" w:hAnsiTheme="majorHAnsi"/>
                <w:b/>
                <w:sz w:val="32"/>
                <w:szCs w:val="32"/>
              </w:rPr>
            </w:pPr>
            <w:r w:rsidRPr="00AC2037">
              <w:rPr>
                <w:rFonts w:asciiTheme="majorHAnsi" w:hAnsiTheme="majorHAnsi"/>
                <w:b/>
                <w:sz w:val="32"/>
                <w:szCs w:val="32"/>
              </w:rPr>
              <w:lastRenderedPageBreak/>
              <w:t>NUMBER AND OPERATIONS-FRACTIONS</w:t>
            </w:r>
          </w:p>
        </w:tc>
      </w:tr>
      <w:tr w:rsidR="007D2066" w:rsidRPr="00C564D1" w:rsidTr="00AC2037">
        <w:tc>
          <w:tcPr>
            <w:tcW w:w="2340" w:type="dxa"/>
            <w:shd w:val="clear" w:color="auto" w:fill="B2A1C7" w:themeFill="accent4"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Parent Notes</w:t>
            </w:r>
            <w:r w:rsidRPr="00C564D1">
              <w:rPr>
                <w:rFonts w:asciiTheme="majorHAnsi" w:hAnsiTheme="majorHAnsi"/>
                <w:b/>
                <w:sz w:val="20"/>
                <w:szCs w:val="20"/>
              </w:rPr>
              <w:t xml:space="preserve"> </w:t>
            </w:r>
          </w:p>
        </w:tc>
        <w:tc>
          <w:tcPr>
            <w:tcW w:w="1440" w:type="dxa"/>
            <w:shd w:val="clear" w:color="auto" w:fill="B2A1C7" w:themeFill="accent4"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Standard Code</w:t>
            </w:r>
          </w:p>
        </w:tc>
        <w:tc>
          <w:tcPr>
            <w:tcW w:w="1800" w:type="dxa"/>
            <w:shd w:val="clear" w:color="auto" w:fill="B2A1C7" w:themeFill="accent4"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Standard</w:t>
            </w:r>
          </w:p>
        </w:tc>
        <w:tc>
          <w:tcPr>
            <w:tcW w:w="3690" w:type="dxa"/>
            <w:shd w:val="clear" w:color="auto" w:fill="B2A1C7" w:themeFill="accent4"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What does this standard mean?</w:t>
            </w:r>
          </w:p>
        </w:tc>
        <w:tc>
          <w:tcPr>
            <w:tcW w:w="2070" w:type="dxa"/>
            <w:shd w:val="clear" w:color="auto" w:fill="B2A1C7" w:themeFill="accent4"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What can I do at home?</w:t>
            </w:r>
          </w:p>
        </w:tc>
        <w:tc>
          <w:tcPr>
            <w:tcW w:w="2880" w:type="dxa"/>
            <w:shd w:val="clear" w:color="auto" w:fill="B2A1C7" w:themeFill="accent4"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Resources</w:t>
            </w:r>
          </w:p>
        </w:tc>
      </w:tr>
      <w:tr w:rsidR="007D2066" w:rsidRPr="00C564D1" w:rsidTr="00AC2037">
        <w:tc>
          <w:tcPr>
            <w:tcW w:w="2340" w:type="dxa"/>
            <w:shd w:val="clear" w:color="auto" w:fill="E5DFEC" w:themeFill="accent4"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Numbers and Operations-Fractions Grade 5 Standard 1</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(5.NF.1)</w:t>
            </w:r>
          </w:p>
        </w:tc>
        <w:tc>
          <w:tcPr>
            <w:tcW w:w="180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Add and subtract fractions with unlike denominators (including mixed numbers) by replacing given fractions with equivalent fractions in such a way as to produce an equivalent sum or difference of fractions with like denominators.</w:t>
            </w:r>
          </w:p>
        </w:tc>
        <w:tc>
          <w:tcPr>
            <w:tcW w:w="369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Students need to find a common denominator before they can add or subtract fractions with unlike denominators. For example:</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 xml:space="preserve"> 2/3 + 5/4 = 8/12 + 15/12=23/12</w:t>
            </w:r>
          </w:p>
        </w:tc>
        <w:tc>
          <w:tcPr>
            <w:tcW w:w="207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 xml:space="preserve">Ask your child to add 1/3 to 1/6. Have them use the face of a clock as a model for solving the problem. </w:t>
            </w:r>
          </w:p>
        </w:tc>
        <w:tc>
          <w:tcPr>
            <w:tcW w:w="2880" w:type="dxa"/>
            <w:shd w:val="clear" w:color="auto" w:fill="E5DFEC" w:themeFill="accent4" w:themeFillTint="33"/>
          </w:tcPr>
          <w:p w:rsidR="007D2066" w:rsidRDefault="007C79F7" w:rsidP="007C39FB">
            <w:pPr>
              <w:contextualSpacing/>
              <w:rPr>
                <w:rStyle w:val="Hyperlink"/>
                <w:rFonts w:asciiTheme="majorHAnsi" w:hAnsiTheme="majorHAnsi"/>
                <w:sz w:val="22"/>
                <w:szCs w:val="22"/>
              </w:rPr>
            </w:pPr>
            <w:hyperlink r:id="rId21" w:history="1">
              <w:r w:rsidR="007D2066" w:rsidRPr="00C564D1">
                <w:rPr>
                  <w:rStyle w:val="Hyperlink"/>
                  <w:rFonts w:asciiTheme="majorHAnsi" w:hAnsiTheme="majorHAnsi"/>
                  <w:sz w:val="22"/>
                  <w:szCs w:val="22"/>
                </w:rPr>
                <w:t>https://learnzillion.com/lessonsets/216-add-and-subtract-fractions-with-unlike-denominators</w:t>
              </w:r>
            </w:hyperlink>
          </w:p>
          <w:p w:rsidR="007D2066" w:rsidRPr="00C564D1" w:rsidRDefault="007D2066" w:rsidP="007C39FB">
            <w:pPr>
              <w:contextualSpacing/>
              <w:rPr>
                <w:rFonts w:asciiTheme="majorHAnsi" w:hAnsiTheme="majorHAnsi"/>
                <w:sz w:val="22"/>
                <w:szCs w:val="22"/>
              </w:rPr>
            </w:pPr>
          </w:p>
          <w:p w:rsidR="007D2066" w:rsidRDefault="007C79F7" w:rsidP="007C39FB">
            <w:pPr>
              <w:contextualSpacing/>
              <w:rPr>
                <w:rStyle w:val="Hyperlink"/>
                <w:rFonts w:asciiTheme="majorHAnsi" w:hAnsiTheme="majorHAnsi"/>
                <w:sz w:val="22"/>
                <w:szCs w:val="22"/>
              </w:rPr>
            </w:pPr>
            <w:hyperlink r:id="rId22" w:history="1">
              <w:r w:rsidR="007D2066" w:rsidRPr="00C564D1">
                <w:rPr>
                  <w:rStyle w:val="Hyperlink"/>
                  <w:rFonts w:asciiTheme="majorHAnsi" w:hAnsiTheme="majorHAnsi"/>
                  <w:sz w:val="22"/>
                  <w:szCs w:val="22"/>
                </w:rPr>
                <w:t>https://www.illustrativemathematics.org/5.NF.A.1</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23" w:history="1">
              <w:r w:rsidR="007D2066" w:rsidRPr="00C564D1">
                <w:rPr>
                  <w:rStyle w:val="Hyperlink"/>
                  <w:rFonts w:asciiTheme="majorHAnsi" w:hAnsiTheme="majorHAnsi"/>
                  <w:sz w:val="22"/>
                  <w:szCs w:val="22"/>
                </w:rPr>
                <w:t>https://www.youtube.com/watch?v=pmJHyJ0zpw4</w:t>
              </w:r>
            </w:hyperlink>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E5DFEC" w:themeFill="accent4"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Numbers and Operations-Fractions Grade 5 Standard 2</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(5.NF.2)</w:t>
            </w:r>
          </w:p>
        </w:tc>
        <w:tc>
          <w:tcPr>
            <w:tcW w:w="1800" w:type="dxa"/>
            <w:shd w:val="clear" w:color="auto" w:fill="E5DFEC" w:themeFill="accent4" w:themeFillTint="33"/>
          </w:tcPr>
          <w:p w:rsidR="007D2066" w:rsidRPr="00AC2037" w:rsidRDefault="007D2066" w:rsidP="00AC2037">
            <w:pPr>
              <w:contextualSpacing/>
              <w:rPr>
                <w:rFonts w:asciiTheme="majorHAnsi" w:hAnsiTheme="majorHAnsi"/>
                <w:sz w:val="22"/>
                <w:szCs w:val="22"/>
              </w:rPr>
            </w:pPr>
            <w:r w:rsidRPr="00C564D1">
              <w:rPr>
                <w:rFonts w:asciiTheme="majorHAnsi" w:hAnsiTheme="majorHAnsi"/>
                <w:sz w:val="22"/>
                <w:szCs w:val="22"/>
              </w:rPr>
              <w:t xml:space="preserve">Solve word problems involving addition and subtraction of fractions referring to the same whole, including cases of unlike denominators, e.g., by using visual fraction models or equations to represent the problem. Use </w:t>
            </w:r>
            <w:r w:rsidRPr="00C564D1">
              <w:rPr>
                <w:rFonts w:asciiTheme="majorHAnsi" w:hAnsiTheme="majorHAnsi"/>
                <w:sz w:val="22"/>
                <w:szCs w:val="22"/>
              </w:rPr>
              <w:lastRenderedPageBreak/>
              <w:t>benchmark fractions and number sense of fractions to estimate mentally and assess the reasonableness of answers. For example, recognize an incorrect result 2/5 + 1/2 = 3/7, by observing that 3/7 &lt; 1/2.</w:t>
            </w:r>
          </w:p>
        </w:tc>
        <w:tc>
          <w:tcPr>
            <w:tcW w:w="369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lastRenderedPageBreak/>
              <w:t>This standard refers to number sense, which means students’ understanding of fractions as whole numbers that lie between whole numbers on a number line. Number sense in fractions also means moving between decimals and fractions to find equivalents, also being able to reason that 7/8 is greater than ¾ because 7/8 is missing only 1/8 and ¾ is missing ¼ so 7/8 is closer to 1. Students should also use benchmark fractions to estimate and examine the reasonableness of their answers</w:t>
            </w:r>
          </w:p>
        </w:tc>
        <w:tc>
          <w:tcPr>
            <w:tcW w:w="207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 xml:space="preserve">Ask your child </w:t>
            </w:r>
            <w:r w:rsidRPr="00C564D1">
              <w:rPr>
                <w:rFonts w:asciiTheme="majorHAnsi" w:hAnsiTheme="majorHAnsi"/>
                <w:sz w:val="22"/>
                <w:szCs w:val="22"/>
              </w:rPr>
              <w:t>to solve the following problem:</w:t>
            </w:r>
          </w:p>
          <w:p w:rsidR="007D2066" w:rsidRPr="00C564D1" w:rsidRDefault="007D2066" w:rsidP="007C39FB">
            <w:pPr>
              <w:contextualSpacing/>
              <w:rPr>
                <w:rFonts w:asciiTheme="majorHAnsi" w:hAnsiTheme="majorHAnsi"/>
                <w:sz w:val="22"/>
                <w:szCs w:val="22"/>
              </w:rPr>
            </w:pPr>
            <w:r>
              <w:rPr>
                <w:rFonts w:asciiTheme="majorHAnsi" w:hAnsiTheme="majorHAnsi"/>
                <w:sz w:val="22"/>
                <w:szCs w:val="22"/>
              </w:rPr>
              <w:t xml:space="preserve"> </w:t>
            </w:r>
            <w:r w:rsidRPr="00C564D1">
              <w:rPr>
                <w:rFonts w:asciiTheme="majorHAnsi" w:hAnsiTheme="majorHAnsi"/>
                <w:sz w:val="22"/>
                <w:szCs w:val="22"/>
              </w:rPr>
              <w:t>Jerry was making two types of cookies. If one type called for ¾ cup of sugar and the other needed 2/3 cup of sugar, how much did he need to make both types of cookies.</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Mentally, students should estimate that the answer should be le</w:t>
            </w:r>
            <w:r>
              <w:rPr>
                <w:rFonts w:asciiTheme="majorHAnsi" w:hAnsiTheme="majorHAnsi"/>
                <w:sz w:val="22"/>
                <w:szCs w:val="22"/>
              </w:rPr>
              <w:t xml:space="preserve">ss than 2 cups. </w:t>
            </w:r>
            <w:r>
              <w:rPr>
                <w:rFonts w:asciiTheme="majorHAnsi" w:hAnsiTheme="majorHAnsi"/>
                <w:sz w:val="22"/>
                <w:szCs w:val="22"/>
              </w:rPr>
              <w:lastRenderedPageBreak/>
              <w:t xml:space="preserve">The answer is </w:t>
            </w:r>
            <w:r w:rsidRPr="00C564D1">
              <w:rPr>
                <w:rFonts w:asciiTheme="majorHAnsi" w:hAnsiTheme="majorHAnsi"/>
                <w:sz w:val="22"/>
                <w:szCs w:val="22"/>
              </w:rPr>
              <w:t>1 5/12</w:t>
            </w:r>
          </w:p>
          <w:p w:rsidR="007D2066" w:rsidRPr="00C564D1" w:rsidRDefault="007D2066" w:rsidP="007C39FB">
            <w:pPr>
              <w:contextualSpacing/>
              <w:rPr>
                <w:rFonts w:asciiTheme="majorHAnsi" w:hAnsiTheme="majorHAnsi"/>
                <w:sz w:val="22"/>
                <w:szCs w:val="22"/>
              </w:rPr>
            </w:pPr>
          </w:p>
        </w:tc>
        <w:tc>
          <w:tcPr>
            <w:tcW w:w="2880" w:type="dxa"/>
            <w:shd w:val="clear" w:color="auto" w:fill="E5DFEC" w:themeFill="accent4" w:themeFillTint="33"/>
          </w:tcPr>
          <w:p w:rsidR="007D2066" w:rsidRDefault="007C79F7" w:rsidP="007C39FB">
            <w:pPr>
              <w:contextualSpacing/>
              <w:rPr>
                <w:rStyle w:val="Hyperlink"/>
                <w:rFonts w:asciiTheme="majorHAnsi" w:hAnsiTheme="majorHAnsi"/>
                <w:sz w:val="22"/>
                <w:szCs w:val="22"/>
              </w:rPr>
            </w:pPr>
            <w:hyperlink r:id="rId24" w:history="1">
              <w:r w:rsidR="007D2066" w:rsidRPr="00C564D1">
                <w:rPr>
                  <w:rStyle w:val="Hyperlink"/>
                  <w:rFonts w:asciiTheme="majorHAnsi" w:hAnsiTheme="majorHAnsi"/>
                  <w:sz w:val="22"/>
                  <w:szCs w:val="22"/>
                </w:rPr>
                <w:t>https://learnzillion.com/lessons/89-break-fractions-down-into-their-component-parts</w:t>
              </w:r>
            </w:hyperlink>
          </w:p>
          <w:p w:rsidR="007D2066" w:rsidRPr="00C564D1" w:rsidRDefault="007D2066" w:rsidP="007C39FB">
            <w:pPr>
              <w:contextualSpacing/>
              <w:rPr>
                <w:rFonts w:asciiTheme="majorHAnsi" w:hAnsiTheme="majorHAnsi"/>
                <w:sz w:val="22"/>
                <w:szCs w:val="22"/>
              </w:rPr>
            </w:pPr>
          </w:p>
          <w:p w:rsidR="007D2066" w:rsidRDefault="007C79F7" w:rsidP="007C39FB">
            <w:pPr>
              <w:contextualSpacing/>
              <w:rPr>
                <w:rStyle w:val="Hyperlink"/>
                <w:rFonts w:asciiTheme="majorHAnsi" w:hAnsiTheme="majorHAnsi"/>
                <w:sz w:val="22"/>
                <w:szCs w:val="22"/>
              </w:rPr>
            </w:pPr>
            <w:hyperlink r:id="rId25" w:history="1">
              <w:r w:rsidR="007D2066" w:rsidRPr="00C564D1">
                <w:rPr>
                  <w:rStyle w:val="Hyperlink"/>
                  <w:rFonts w:asciiTheme="majorHAnsi" w:hAnsiTheme="majorHAnsi"/>
                  <w:sz w:val="22"/>
                  <w:szCs w:val="22"/>
                </w:rPr>
                <w:t>http://www.commoncoresheets.com/SortedByGrade.php?Sorted=5nf2</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26" w:history="1">
              <w:r w:rsidR="007D2066" w:rsidRPr="00C564D1">
                <w:rPr>
                  <w:rStyle w:val="Hyperlink"/>
                  <w:rFonts w:asciiTheme="majorHAnsi" w:hAnsiTheme="majorHAnsi"/>
                  <w:sz w:val="22"/>
                  <w:szCs w:val="22"/>
                </w:rPr>
                <w:t>https://www.youtube.com/watch?v=jryJu6UJ4iM</w:t>
              </w:r>
            </w:hyperlink>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E5DFEC" w:themeFill="accent4"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Numbers and Operations-Fractions Grade 5 Standard 3</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(5.NF.3)</w:t>
            </w:r>
          </w:p>
        </w:tc>
        <w:tc>
          <w:tcPr>
            <w:tcW w:w="1800" w:type="dxa"/>
            <w:shd w:val="clear" w:color="auto" w:fill="E5DFEC" w:themeFill="accent4" w:themeFillTint="33"/>
          </w:tcPr>
          <w:p w:rsidR="007D2066" w:rsidRPr="00C564D1" w:rsidRDefault="007D2066" w:rsidP="007C39FB">
            <w:pPr>
              <w:contextualSpacing/>
              <w:rPr>
                <w:rFonts w:asciiTheme="majorHAnsi" w:hAnsiTheme="majorHAnsi"/>
                <w:iCs/>
                <w:color w:val="202020"/>
                <w:sz w:val="22"/>
                <w:szCs w:val="22"/>
              </w:rPr>
            </w:pPr>
            <w:r w:rsidRPr="00C564D1">
              <w:rPr>
                <w:rFonts w:asciiTheme="majorHAnsi" w:hAnsiTheme="majorHAnsi"/>
                <w:color w:val="202020"/>
                <w:sz w:val="22"/>
                <w:szCs w:val="22"/>
              </w:rPr>
              <w:t>Interpret a fraction as division of the numerator by the denominator (</w:t>
            </w:r>
            <w:r w:rsidRPr="00C564D1">
              <w:rPr>
                <w:rFonts w:asciiTheme="majorHAnsi" w:hAnsiTheme="majorHAnsi"/>
                <w:iCs/>
                <w:color w:val="202020"/>
                <w:sz w:val="22"/>
                <w:szCs w:val="22"/>
              </w:rPr>
              <w:t>a</w:t>
            </w:r>
            <w:r w:rsidRPr="00C564D1">
              <w:rPr>
                <w:rFonts w:asciiTheme="majorHAnsi" w:hAnsiTheme="majorHAnsi"/>
                <w:color w:val="202020"/>
                <w:sz w:val="22"/>
                <w:szCs w:val="22"/>
              </w:rPr>
              <w:t>/</w:t>
            </w:r>
            <w:r w:rsidRPr="00C564D1">
              <w:rPr>
                <w:rFonts w:asciiTheme="majorHAnsi" w:hAnsiTheme="majorHAnsi"/>
                <w:iCs/>
                <w:color w:val="202020"/>
                <w:sz w:val="22"/>
                <w:szCs w:val="22"/>
              </w:rPr>
              <w:t>b</w:t>
            </w:r>
            <w:r w:rsidRPr="00C564D1">
              <w:rPr>
                <w:rStyle w:val="apple-converted-space"/>
                <w:rFonts w:asciiTheme="majorHAnsi" w:hAnsiTheme="majorHAnsi"/>
                <w:color w:val="202020"/>
                <w:sz w:val="22"/>
                <w:szCs w:val="22"/>
              </w:rPr>
              <w:t> </w:t>
            </w:r>
            <w:r w:rsidRPr="00C564D1">
              <w:rPr>
                <w:rFonts w:asciiTheme="majorHAnsi" w:hAnsiTheme="majorHAnsi"/>
                <w:color w:val="202020"/>
                <w:sz w:val="22"/>
                <w:szCs w:val="22"/>
              </w:rPr>
              <w:t>=</w:t>
            </w:r>
            <w:r w:rsidRPr="00C564D1">
              <w:rPr>
                <w:rStyle w:val="apple-converted-space"/>
                <w:rFonts w:asciiTheme="majorHAnsi" w:hAnsiTheme="majorHAnsi"/>
                <w:color w:val="202020"/>
                <w:sz w:val="22"/>
                <w:szCs w:val="22"/>
              </w:rPr>
              <w:t> </w:t>
            </w:r>
            <w:r w:rsidRPr="00C564D1">
              <w:rPr>
                <w:rFonts w:asciiTheme="majorHAnsi" w:hAnsiTheme="majorHAnsi"/>
                <w:iCs/>
                <w:color w:val="202020"/>
                <w:sz w:val="22"/>
                <w:szCs w:val="22"/>
              </w:rPr>
              <w:t>a</w:t>
            </w:r>
            <w:r w:rsidRPr="00C564D1">
              <w:rPr>
                <w:rStyle w:val="apple-converted-space"/>
                <w:rFonts w:asciiTheme="majorHAnsi" w:hAnsiTheme="majorHAnsi"/>
                <w:color w:val="202020"/>
                <w:sz w:val="22"/>
                <w:szCs w:val="22"/>
              </w:rPr>
              <w:t> </w:t>
            </w:r>
            <w:r w:rsidRPr="00C564D1">
              <w:rPr>
                <w:rFonts w:asciiTheme="majorHAnsi" w:hAnsiTheme="majorHAnsi"/>
                <w:color w:val="202020"/>
                <w:sz w:val="22"/>
                <w:szCs w:val="22"/>
              </w:rPr>
              <w:t>÷</w:t>
            </w:r>
            <w:r w:rsidRPr="00C564D1">
              <w:rPr>
                <w:rStyle w:val="apple-converted-space"/>
                <w:rFonts w:asciiTheme="majorHAnsi" w:hAnsiTheme="majorHAnsi"/>
                <w:color w:val="202020"/>
                <w:sz w:val="22"/>
                <w:szCs w:val="22"/>
              </w:rPr>
              <w:t> </w:t>
            </w:r>
            <w:r w:rsidRPr="00C564D1">
              <w:rPr>
                <w:rFonts w:asciiTheme="majorHAnsi" w:hAnsiTheme="majorHAnsi"/>
                <w:iCs/>
                <w:color w:val="202020"/>
                <w:sz w:val="22"/>
                <w:szCs w:val="22"/>
              </w:rPr>
              <w:t>b</w:t>
            </w:r>
            <w:r w:rsidRPr="00C564D1">
              <w:rPr>
                <w:rFonts w:asciiTheme="majorHAnsi" w:hAnsiTheme="majorHAnsi"/>
                <w:color w:val="202020"/>
                <w:sz w:val="22"/>
                <w:szCs w:val="22"/>
              </w:rPr>
              <w:t>). Solve word problems involving division of whole numbers leading to answers in the form of fractions or mixed numbers, e.g., by using visual fraction models or equations to represent the problem.</w:t>
            </w:r>
            <w:r w:rsidRPr="00C564D1">
              <w:rPr>
                <w:rStyle w:val="apple-converted-space"/>
                <w:rFonts w:asciiTheme="majorHAnsi" w:hAnsiTheme="majorHAnsi"/>
                <w:color w:val="202020"/>
                <w:sz w:val="22"/>
                <w:szCs w:val="22"/>
              </w:rPr>
              <w:t> </w:t>
            </w:r>
            <w:r w:rsidRPr="00C564D1">
              <w:rPr>
                <w:rFonts w:asciiTheme="majorHAnsi" w:hAnsiTheme="majorHAnsi"/>
                <w:iCs/>
                <w:color w:val="202020"/>
                <w:sz w:val="22"/>
                <w:szCs w:val="22"/>
              </w:rPr>
              <w:t xml:space="preserve">For example, interpret 3/4 as the result of dividing 3 by 4, noting that 3/4 </w:t>
            </w:r>
            <w:r w:rsidRPr="00C564D1">
              <w:rPr>
                <w:rFonts w:asciiTheme="majorHAnsi" w:hAnsiTheme="majorHAnsi"/>
                <w:iCs/>
                <w:color w:val="202020"/>
                <w:sz w:val="22"/>
                <w:szCs w:val="22"/>
              </w:rPr>
              <w:lastRenderedPageBreak/>
              <w:t>multiplied by 4 equals 3,v</w:t>
            </w:r>
          </w:p>
          <w:p w:rsidR="007D2066" w:rsidRPr="00C564D1" w:rsidRDefault="007D2066" w:rsidP="007C39FB">
            <w:pPr>
              <w:contextualSpacing/>
              <w:rPr>
                <w:rFonts w:asciiTheme="majorHAnsi" w:hAnsiTheme="majorHAnsi"/>
                <w:sz w:val="22"/>
                <w:szCs w:val="22"/>
              </w:rPr>
            </w:pPr>
            <w:r w:rsidRPr="00C564D1">
              <w:rPr>
                <w:rFonts w:asciiTheme="majorHAnsi" w:hAnsiTheme="majorHAnsi"/>
                <w:iCs/>
                <w:color w:val="202020"/>
                <w:sz w:val="22"/>
                <w:szCs w:val="22"/>
              </w:rPr>
              <w:t xml:space="preserve"> and that when 3 wholes are shared equally among 4 people each person has a share of size 3/4. If 9 people want to share a 50-pound sack of rice equally by weight, how many pounds of rice should each person get? Between what two whole numbers does your answer lie?</w:t>
            </w:r>
          </w:p>
        </w:tc>
        <w:tc>
          <w:tcPr>
            <w:tcW w:w="369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lastRenderedPageBreak/>
              <w:t>Students should connect fractions with division, understanding that 5 divided by 3 =5/3. They should explain this by working with their understanding of division as equal sharing. Students should also create story contexts to represent problems involving division of whole numbers. A numerator is the top number of a fraction; a denominator is the bottom number of a fraction.</w:t>
            </w:r>
          </w:p>
        </w:tc>
        <w:tc>
          <w:tcPr>
            <w:tcW w:w="2070" w:type="dxa"/>
            <w:shd w:val="clear" w:color="auto" w:fill="E5DFEC" w:themeFill="accent4" w:themeFillTint="33"/>
          </w:tcPr>
          <w:p w:rsidR="007D2066" w:rsidRDefault="007D2066" w:rsidP="007C39FB">
            <w:pPr>
              <w:contextualSpacing/>
              <w:rPr>
                <w:rFonts w:asciiTheme="majorHAnsi" w:hAnsiTheme="majorHAnsi"/>
                <w:sz w:val="22"/>
                <w:szCs w:val="22"/>
              </w:rPr>
            </w:pPr>
            <w:r>
              <w:rPr>
                <w:rFonts w:asciiTheme="majorHAnsi" w:hAnsiTheme="majorHAnsi"/>
                <w:sz w:val="22"/>
                <w:szCs w:val="22"/>
              </w:rPr>
              <w:t xml:space="preserve">Ask your child </w:t>
            </w:r>
            <w:r w:rsidRPr="00C564D1">
              <w:rPr>
                <w:rFonts w:asciiTheme="majorHAnsi" w:hAnsiTheme="majorHAnsi"/>
                <w:sz w:val="22"/>
                <w:szCs w:val="22"/>
              </w:rPr>
              <w:t xml:space="preserve">to solve the following problem: </w:t>
            </w:r>
          </w:p>
          <w:p w:rsidR="007D2066"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Six classrooms have a total of 27 boxes of pencils. How many boxes will each classroom receive?</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Your child may explain that each class gets 27 divided by 6 boxes of pencils and can further determine that each classroom gets 4 3/6 or 4 ½ boxes of pencils.</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 xml:space="preserve"> </w:t>
            </w:r>
          </w:p>
        </w:tc>
        <w:tc>
          <w:tcPr>
            <w:tcW w:w="2880" w:type="dxa"/>
            <w:shd w:val="clear" w:color="auto" w:fill="E5DFEC" w:themeFill="accent4" w:themeFillTint="33"/>
          </w:tcPr>
          <w:p w:rsidR="007D2066" w:rsidRDefault="007C79F7" w:rsidP="007C39FB">
            <w:pPr>
              <w:contextualSpacing/>
              <w:rPr>
                <w:rStyle w:val="Hyperlink"/>
                <w:rFonts w:asciiTheme="majorHAnsi" w:hAnsiTheme="majorHAnsi"/>
                <w:sz w:val="22"/>
                <w:szCs w:val="22"/>
              </w:rPr>
            </w:pPr>
            <w:hyperlink r:id="rId27" w:history="1">
              <w:r w:rsidR="007D2066" w:rsidRPr="00C564D1">
                <w:rPr>
                  <w:rStyle w:val="Hyperlink"/>
                  <w:rFonts w:asciiTheme="majorHAnsi" w:hAnsiTheme="majorHAnsi"/>
                  <w:sz w:val="22"/>
                  <w:szCs w:val="22"/>
                </w:rPr>
                <w:t>https://learnzillion.com/lessonsets/65-understand-fractions-as-a-division-of-the-numerator-by-the-denominator</w:t>
              </w:r>
            </w:hyperlink>
          </w:p>
          <w:p w:rsidR="007D2066" w:rsidRPr="00C564D1" w:rsidRDefault="007D2066" w:rsidP="007C39FB">
            <w:pPr>
              <w:contextualSpacing/>
              <w:rPr>
                <w:rFonts w:asciiTheme="majorHAnsi" w:hAnsiTheme="majorHAnsi"/>
                <w:sz w:val="22"/>
                <w:szCs w:val="22"/>
              </w:rPr>
            </w:pPr>
          </w:p>
          <w:p w:rsidR="007D2066" w:rsidRDefault="007C79F7" w:rsidP="007C39FB">
            <w:pPr>
              <w:contextualSpacing/>
              <w:rPr>
                <w:rStyle w:val="Hyperlink"/>
                <w:rFonts w:asciiTheme="majorHAnsi" w:hAnsiTheme="majorHAnsi"/>
                <w:sz w:val="22"/>
                <w:szCs w:val="22"/>
              </w:rPr>
            </w:pPr>
            <w:hyperlink r:id="rId28" w:history="1">
              <w:r w:rsidR="007D2066" w:rsidRPr="00C564D1">
                <w:rPr>
                  <w:rStyle w:val="Hyperlink"/>
                  <w:rFonts w:asciiTheme="majorHAnsi" w:hAnsiTheme="majorHAnsi"/>
                  <w:sz w:val="22"/>
                  <w:szCs w:val="22"/>
                </w:rPr>
                <w:t>https://www.illustrativemathematics.org/content-standards/tasks/858</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29" w:history="1">
              <w:r w:rsidR="007D2066" w:rsidRPr="00C564D1">
                <w:rPr>
                  <w:rStyle w:val="Hyperlink"/>
                  <w:rFonts w:asciiTheme="majorHAnsi" w:hAnsiTheme="majorHAnsi"/>
                  <w:sz w:val="22"/>
                  <w:szCs w:val="22"/>
                </w:rPr>
                <w:t>https://www.youtube.com/watch?v=PsIV4o0N7N8</w:t>
              </w:r>
            </w:hyperlink>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E5DFEC" w:themeFill="accent4"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Numbers and Operations-Fractions Grade 5 Standard 4</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(5.NF.4)</w:t>
            </w:r>
          </w:p>
        </w:tc>
        <w:tc>
          <w:tcPr>
            <w:tcW w:w="1800" w:type="dxa"/>
            <w:shd w:val="clear" w:color="auto" w:fill="E5DFEC" w:themeFill="accent4" w:themeFillTint="33"/>
          </w:tcPr>
          <w:p w:rsidR="007D2066" w:rsidRPr="00C564D1" w:rsidRDefault="007D2066" w:rsidP="007C39FB">
            <w:pPr>
              <w:contextualSpacing/>
              <w:rPr>
                <w:rFonts w:asciiTheme="majorHAnsi" w:hAnsiTheme="majorHAnsi"/>
                <w:color w:val="202020"/>
                <w:sz w:val="22"/>
                <w:szCs w:val="22"/>
              </w:rPr>
            </w:pPr>
            <w:r w:rsidRPr="00C564D1">
              <w:rPr>
                <w:rFonts w:asciiTheme="majorHAnsi" w:hAnsiTheme="majorHAnsi"/>
                <w:color w:val="202020"/>
                <w:sz w:val="22"/>
                <w:szCs w:val="22"/>
              </w:rPr>
              <w:t>Apply and extend previous understandings of multiplication to multiply a fraction or whole number by a fraction.</w:t>
            </w:r>
          </w:p>
          <w:p w:rsidR="007D2066" w:rsidRPr="00C564D1" w:rsidRDefault="007D2066" w:rsidP="007C39FB">
            <w:pPr>
              <w:contextualSpacing/>
              <w:rPr>
                <w:rFonts w:asciiTheme="majorHAnsi" w:hAnsiTheme="majorHAnsi"/>
                <w:color w:val="202020"/>
                <w:sz w:val="22"/>
                <w:szCs w:val="22"/>
              </w:rPr>
            </w:pPr>
            <w:r w:rsidRPr="00C564D1">
              <w:rPr>
                <w:rFonts w:asciiTheme="majorHAnsi" w:hAnsiTheme="majorHAnsi"/>
                <w:color w:val="202020"/>
                <w:sz w:val="22"/>
                <w:szCs w:val="22"/>
              </w:rPr>
              <w:t>a.</w:t>
            </w:r>
            <w:r>
              <w:rPr>
                <w:rFonts w:asciiTheme="majorHAnsi" w:hAnsiTheme="majorHAnsi"/>
                <w:color w:val="202020"/>
                <w:sz w:val="22"/>
                <w:szCs w:val="22"/>
              </w:rPr>
              <w:t xml:space="preserve"> </w:t>
            </w:r>
            <w:r w:rsidRPr="00C564D1">
              <w:rPr>
                <w:rFonts w:asciiTheme="majorHAnsi" w:hAnsiTheme="majorHAnsi"/>
                <w:color w:val="202020"/>
                <w:sz w:val="22"/>
                <w:szCs w:val="22"/>
              </w:rPr>
              <w:t>Interpret the product (a/b) x q as a parts of a partition of q into b equal parts; equivalently, as the result of a sequence of operations a x q divided by b.</w:t>
            </w:r>
          </w:p>
          <w:p w:rsidR="007D2066" w:rsidRPr="00C564D1" w:rsidRDefault="007D2066" w:rsidP="007C39FB">
            <w:pPr>
              <w:contextualSpacing/>
              <w:rPr>
                <w:rFonts w:asciiTheme="majorHAnsi" w:hAnsiTheme="majorHAnsi"/>
                <w:sz w:val="22"/>
                <w:szCs w:val="22"/>
              </w:rPr>
            </w:pPr>
            <w:r w:rsidRPr="00C564D1">
              <w:rPr>
                <w:rFonts w:asciiTheme="majorHAnsi" w:hAnsiTheme="majorHAnsi"/>
                <w:color w:val="202020"/>
                <w:sz w:val="22"/>
                <w:szCs w:val="22"/>
              </w:rPr>
              <w:t xml:space="preserve">b. Find the area of a rectangle </w:t>
            </w:r>
            <w:r w:rsidRPr="00C564D1">
              <w:rPr>
                <w:rFonts w:asciiTheme="majorHAnsi" w:hAnsiTheme="majorHAnsi"/>
                <w:color w:val="202020"/>
                <w:sz w:val="22"/>
                <w:szCs w:val="22"/>
              </w:rPr>
              <w:lastRenderedPageBreak/>
              <w:t xml:space="preserve">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 </w:t>
            </w:r>
          </w:p>
        </w:tc>
        <w:tc>
          <w:tcPr>
            <w:tcW w:w="369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lastRenderedPageBreak/>
              <w:t xml:space="preserve">Students develop an understanding that the multiplication of a fraction by a whole number could be represented as repeated addition of a unit fraction (e.g. 2 x ¼ = 1/4 </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and ¼. Students should also be able to create story problems that require multiplication of fractions using a whole number</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 xml:space="preserve"> </w:t>
            </w:r>
          </w:p>
        </w:tc>
        <w:tc>
          <w:tcPr>
            <w:tcW w:w="207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Ask your child to c</w:t>
            </w:r>
            <w:r w:rsidRPr="00C564D1">
              <w:rPr>
                <w:rFonts w:asciiTheme="majorHAnsi" w:hAnsiTheme="majorHAnsi"/>
                <w:sz w:val="22"/>
                <w:szCs w:val="22"/>
              </w:rPr>
              <w:t>reate a story problem that involves multiplying 3/5 by 6 such as the following</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“Everyday Tim ran 3/5 of a mile. How far did he run after 6 days?”</w:t>
            </w:r>
          </w:p>
        </w:tc>
        <w:tc>
          <w:tcPr>
            <w:tcW w:w="2880" w:type="dxa"/>
            <w:shd w:val="clear" w:color="auto" w:fill="E5DFEC" w:themeFill="accent4" w:themeFillTint="33"/>
          </w:tcPr>
          <w:p w:rsidR="007D2066" w:rsidRDefault="007C79F7" w:rsidP="007C39FB">
            <w:pPr>
              <w:contextualSpacing/>
              <w:rPr>
                <w:rStyle w:val="Hyperlink"/>
                <w:rFonts w:asciiTheme="majorHAnsi" w:hAnsiTheme="majorHAnsi"/>
                <w:sz w:val="22"/>
                <w:szCs w:val="22"/>
              </w:rPr>
            </w:pPr>
            <w:hyperlink r:id="rId30" w:history="1">
              <w:r w:rsidR="007D2066" w:rsidRPr="00C564D1">
                <w:rPr>
                  <w:rStyle w:val="Hyperlink"/>
                  <w:rFonts w:asciiTheme="majorHAnsi" w:hAnsiTheme="majorHAnsi"/>
                  <w:sz w:val="22"/>
                  <w:szCs w:val="22"/>
                </w:rPr>
                <w:t>https://learnzillion.com/lessonsets/66-multiply-fractions</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31" w:history="1">
              <w:r w:rsidR="007D2066" w:rsidRPr="00C564D1">
                <w:rPr>
                  <w:rStyle w:val="Hyperlink"/>
                  <w:rFonts w:asciiTheme="majorHAnsi" w:hAnsiTheme="majorHAnsi"/>
                  <w:sz w:val="22"/>
                  <w:szCs w:val="22"/>
                </w:rPr>
                <w:t>https://www.illustrativemathematics.org/5.NF.B.4</w:t>
              </w:r>
            </w:hyperlink>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E5DFEC" w:themeFill="accent4"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Numbers and Operations-Fractions Grade 5 Standard 5</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(5.NF.5)</w:t>
            </w:r>
          </w:p>
        </w:tc>
        <w:tc>
          <w:tcPr>
            <w:tcW w:w="180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Interpret multiplication as scaling (resizing) by:</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a. Comparing the size of a product to the size of one factor on the basis of the size of the other factor, without performing the indicated multiplication.</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b.</w:t>
            </w:r>
            <w:r>
              <w:rPr>
                <w:rFonts w:asciiTheme="majorHAnsi" w:hAnsiTheme="majorHAnsi"/>
                <w:sz w:val="22"/>
                <w:szCs w:val="22"/>
              </w:rPr>
              <w:t xml:space="preserve"> </w:t>
            </w:r>
            <w:r w:rsidRPr="00C564D1">
              <w:rPr>
                <w:rFonts w:asciiTheme="majorHAnsi" w:hAnsiTheme="majorHAnsi"/>
                <w:sz w:val="22"/>
                <w:szCs w:val="22"/>
              </w:rPr>
              <w:t xml:space="preserve">Explaining why multiplying a given number by a fraction greater </w:t>
            </w:r>
            <w:r w:rsidRPr="00C564D1">
              <w:rPr>
                <w:rFonts w:asciiTheme="majorHAnsi" w:hAnsiTheme="majorHAnsi"/>
                <w:sz w:val="22"/>
                <w:szCs w:val="22"/>
              </w:rPr>
              <w:lastRenderedPageBreak/>
              <w:t>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a/b=(n x a)(n x b) to the effect of multiplying a/b by 1.</w:t>
            </w:r>
          </w:p>
        </w:tc>
        <w:tc>
          <w:tcPr>
            <w:tcW w:w="369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lastRenderedPageBreak/>
              <w:t>Students are really examining how a number changes when we multiply by fractions that are more than 1 and less than 1. This standard is typically taught in conjunction with 5.NF.4</w:t>
            </w:r>
          </w:p>
        </w:tc>
        <w:tc>
          <w:tcPr>
            <w:tcW w:w="207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 xml:space="preserve">Ask your child to </w:t>
            </w:r>
            <w:r w:rsidRPr="00C564D1">
              <w:rPr>
                <w:rFonts w:asciiTheme="majorHAnsi" w:hAnsiTheme="majorHAnsi"/>
                <w:sz w:val="22"/>
                <w:szCs w:val="22"/>
              </w:rPr>
              <w:t>compare the products of the same number when it is multiplied by a fraction greater than 1 and a number smaller than 1.</w:t>
            </w:r>
          </w:p>
        </w:tc>
        <w:tc>
          <w:tcPr>
            <w:tcW w:w="2880" w:type="dxa"/>
            <w:shd w:val="clear" w:color="auto" w:fill="E5DFEC" w:themeFill="accent4" w:themeFillTint="33"/>
          </w:tcPr>
          <w:p w:rsidR="007D2066" w:rsidRDefault="007C79F7" w:rsidP="007C39FB">
            <w:pPr>
              <w:contextualSpacing/>
              <w:rPr>
                <w:rStyle w:val="Hyperlink"/>
                <w:rFonts w:asciiTheme="majorHAnsi" w:hAnsiTheme="majorHAnsi"/>
                <w:sz w:val="22"/>
                <w:szCs w:val="22"/>
              </w:rPr>
            </w:pPr>
            <w:hyperlink r:id="rId32" w:history="1">
              <w:r w:rsidR="007D2066" w:rsidRPr="00C564D1">
                <w:rPr>
                  <w:rStyle w:val="Hyperlink"/>
                  <w:rFonts w:asciiTheme="majorHAnsi" w:hAnsiTheme="majorHAnsi"/>
                  <w:sz w:val="22"/>
                  <w:szCs w:val="22"/>
                </w:rPr>
                <w:t>http://quizlet.com/13164188/5th-grade-common-core-5nf5-flash-cards/</w:t>
              </w:r>
            </w:hyperlink>
          </w:p>
          <w:p w:rsidR="007D2066" w:rsidRPr="00C564D1" w:rsidRDefault="007D2066" w:rsidP="007C39FB">
            <w:pPr>
              <w:contextualSpacing/>
              <w:rPr>
                <w:rFonts w:asciiTheme="majorHAnsi" w:hAnsiTheme="majorHAnsi"/>
                <w:sz w:val="22"/>
                <w:szCs w:val="22"/>
              </w:rPr>
            </w:pPr>
          </w:p>
          <w:p w:rsidR="007D2066" w:rsidRDefault="007C79F7" w:rsidP="007C39FB">
            <w:pPr>
              <w:contextualSpacing/>
              <w:rPr>
                <w:rStyle w:val="Hyperlink"/>
                <w:rFonts w:asciiTheme="majorHAnsi" w:hAnsiTheme="majorHAnsi"/>
                <w:sz w:val="22"/>
                <w:szCs w:val="22"/>
              </w:rPr>
            </w:pPr>
            <w:hyperlink r:id="rId33" w:history="1">
              <w:r w:rsidR="007D2066" w:rsidRPr="00C564D1">
                <w:rPr>
                  <w:rStyle w:val="Hyperlink"/>
                  <w:rFonts w:asciiTheme="majorHAnsi" w:hAnsiTheme="majorHAnsi"/>
                  <w:sz w:val="22"/>
                  <w:szCs w:val="22"/>
                </w:rPr>
                <w:t>https://www.youtube.com/watch?v=DC5mbZHOkw8</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34" w:history="1">
              <w:r w:rsidR="007D2066" w:rsidRPr="00C564D1">
                <w:rPr>
                  <w:rStyle w:val="Hyperlink"/>
                  <w:rFonts w:asciiTheme="majorHAnsi" w:hAnsiTheme="majorHAnsi"/>
                  <w:sz w:val="22"/>
                  <w:szCs w:val="22"/>
                </w:rPr>
                <w:t>https://learnzillion.com/lessons/3439-interpret-multiplication-as-scaling-using-visual-models</w:t>
              </w:r>
            </w:hyperlink>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E5DFEC" w:themeFill="accent4"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Numbers and Operations-Fractions Grade 5 Standard 6</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(5.NF.6)</w:t>
            </w:r>
          </w:p>
        </w:tc>
        <w:tc>
          <w:tcPr>
            <w:tcW w:w="180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Solve real world problems involving multiplication of fractions and mixed numbers, e.g. by using visual fraction models or equations to represent the problem.</w:t>
            </w:r>
          </w:p>
        </w:tc>
        <w:tc>
          <w:tcPr>
            <w:tcW w:w="369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This standard builds on all the work done in this cluster of standards. Students should have ample opportunity to use various strategies to solve word problems involving multiplication of a fraction by a mixed number. This standard could also include fraction by a fraction, fraction by a mixed number or mixed numbers by a mixed numbers.</w:t>
            </w:r>
          </w:p>
        </w:tc>
        <w:tc>
          <w:tcPr>
            <w:tcW w:w="207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 xml:space="preserve">Ask your child to </w:t>
            </w:r>
            <w:r w:rsidRPr="00C564D1">
              <w:rPr>
                <w:rFonts w:asciiTheme="majorHAnsi" w:hAnsiTheme="majorHAnsi"/>
                <w:sz w:val="22"/>
                <w:szCs w:val="22"/>
              </w:rPr>
              <w:t>explain how they will multiply two mixed numbers. First, they must convert these fractions to improper fractions. For example 3 ½ is the same as 7/2.</w:t>
            </w:r>
          </w:p>
          <w:p w:rsidR="007D2066" w:rsidRPr="00C564D1" w:rsidRDefault="007D2066" w:rsidP="007C39FB">
            <w:pPr>
              <w:contextualSpacing/>
              <w:rPr>
                <w:rFonts w:asciiTheme="majorHAnsi" w:hAnsiTheme="majorHAnsi"/>
                <w:sz w:val="22"/>
                <w:szCs w:val="22"/>
              </w:rPr>
            </w:pPr>
          </w:p>
        </w:tc>
        <w:tc>
          <w:tcPr>
            <w:tcW w:w="2880" w:type="dxa"/>
            <w:shd w:val="clear" w:color="auto" w:fill="E5DFEC" w:themeFill="accent4" w:themeFillTint="33"/>
          </w:tcPr>
          <w:p w:rsidR="007D2066" w:rsidRDefault="007C79F7" w:rsidP="007C39FB">
            <w:pPr>
              <w:contextualSpacing/>
              <w:rPr>
                <w:rStyle w:val="Hyperlink"/>
                <w:rFonts w:asciiTheme="majorHAnsi" w:hAnsiTheme="majorHAnsi"/>
                <w:sz w:val="22"/>
                <w:szCs w:val="22"/>
              </w:rPr>
            </w:pPr>
            <w:hyperlink r:id="rId35" w:history="1">
              <w:r w:rsidR="007D2066" w:rsidRPr="00C564D1">
                <w:rPr>
                  <w:rStyle w:val="Hyperlink"/>
                  <w:rFonts w:asciiTheme="majorHAnsi" w:hAnsiTheme="majorHAnsi"/>
                  <w:sz w:val="22"/>
                  <w:szCs w:val="22"/>
                </w:rPr>
                <w:t>https://learnzillion.com/lessons/129-multiply-mixed-numbers-using-pictures</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36" w:history="1">
              <w:r w:rsidR="007D2066" w:rsidRPr="00C564D1">
                <w:rPr>
                  <w:rStyle w:val="Hyperlink"/>
                  <w:rFonts w:asciiTheme="majorHAnsi" w:hAnsiTheme="majorHAnsi"/>
                  <w:sz w:val="22"/>
                  <w:szCs w:val="22"/>
                </w:rPr>
                <w:t>https://www.youtube.com/watch?v=lCbswBRlGyY</w:t>
              </w:r>
            </w:hyperlink>
          </w:p>
          <w:p w:rsidR="007D2066" w:rsidRPr="00C564D1" w:rsidRDefault="007D2066" w:rsidP="007C39FB">
            <w:pPr>
              <w:contextualSpacing/>
              <w:rPr>
                <w:rFonts w:asciiTheme="majorHAnsi" w:hAnsiTheme="majorHAnsi"/>
                <w:sz w:val="22"/>
                <w:szCs w:val="22"/>
              </w:rPr>
            </w:pPr>
          </w:p>
        </w:tc>
      </w:tr>
      <w:tr w:rsidR="007D2066" w:rsidRPr="00C564D1" w:rsidTr="00AC2037">
        <w:trPr>
          <w:trHeight w:val="9881"/>
        </w:trPr>
        <w:tc>
          <w:tcPr>
            <w:tcW w:w="2340" w:type="dxa"/>
            <w:shd w:val="clear" w:color="auto" w:fill="E5DFEC" w:themeFill="accent4"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Numbers and Operations-Fractions Grade 5 Standard 7</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(5.NF.7)</w:t>
            </w:r>
          </w:p>
        </w:tc>
        <w:tc>
          <w:tcPr>
            <w:tcW w:w="180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Apply and extend previous understandings of division to divide unit fractions by whole numbers and whole numbers by unit fractions.</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a.</w:t>
            </w:r>
            <w:r>
              <w:rPr>
                <w:rFonts w:asciiTheme="majorHAnsi" w:hAnsiTheme="majorHAnsi"/>
                <w:sz w:val="22"/>
                <w:szCs w:val="22"/>
              </w:rPr>
              <w:t xml:space="preserve"> </w:t>
            </w:r>
            <w:r w:rsidRPr="00C564D1">
              <w:rPr>
                <w:rFonts w:asciiTheme="majorHAnsi" w:hAnsiTheme="majorHAnsi"/>
                <w:sz w:val="22"/>
                <w:szCs w:val="22"/>
              </w:rPr>
              <w:t>Interpret division of a unit fraction by a non-zero whole number, and compute such quotients.</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b.</w:t>
            </w:r>
            <w:r>
              <w:rPr>
                <w:rFonts w:asciiTheme="majorHAnsi" w:hAnsiTheme="majorHAnsi"/>
                <w:sz w:val="22"/>
                <w:szCs w:val="22"/>
              </w:rPr>
              <w:t xml:space="preserve"> </w:t>
            </w:r>
            <w:r w:rsidRPr="00C564D1">
              <w:rPr>
                <w:rFonts w:asciiTheme="majorHAnsi" w:hAnsiTheme="majorHAnsi"/>
                <w:sz w:val="22"/>
                <w:szCs w:val="22"/>
              </w:rPr>
              <w:t>Interpret division of a whole number by a unit fraction, and compute such quotients.</w:t>
            </w:r>
          </w:p>
          <w:p w:rsidR="007D2066" w:rsidRDefault="007D2066" w:rsidP="007C39FB">
            <w:pPr>
              <w:contextualSpacing/>
              <w:rPr>
                <w:rFonts w:asciiTheme="majorHAnsi" w:hAnsiTheme="majorHAnsi"/>
                <w:sz w:val="22"/>
                <w:szCs w:val="22"/>
              </w:rPr>
            </w:pPr>
            <w:r w:rsidRPr="00C564D1">
              <w:rPr>
                <w:rFonts w:asciiTheme="majorHAnsi" w:hAnsiTheme="majorHAnsi"/>
                <w:sz w:val="22"/>
                <w:szCs w:val="22"/>
              </w:rPr>
              <w:t>c.</w:t>
            </w:r>
            <w:r>
              <w:rPr>
                <w:rFonts w:asciiTheme="majorHAnsi" w:hAnsiTheme="majorHAnsi"/>
                <w:sz w:val="22"/>
                <w:szCs w:val="22"/>
              </w:rPr>
              <w:t xml:space="preserve"> </w:t>
            </w:r>
            <w:r w:rsidRPr="00C564D1">
              <w:rPr>
                <w:rFonts w:asciiTheme="majorHAnsi" w:hAnsiTheme="majorHAnsi"/>
                <w:sz w:val="22"/>
                <w:szCs w:val="22"/>
              </w:rPr>
              <w:t>Solve real world problems involving division of unit fractions by non-zero whole numbers and division of whole numbers by unit fractions, e.g. by using visual fraction models and equations to represent the problem.</w:t>
            </w:r>
          </w:p>
          <w:p w:rsidR="00AC2037" w:rsidRPr="00C564D1" w:rsidRDefault="00AC2037" w:rsidP="007C39FB">
            <w:pPr>
              <w:contextualSpacing/>
              <w:rPr>
                <w:rFonts w:asciiTheme="majorHAnsi" w:hAnsiTheme="majorHAnsi"/>
                <w:sz w:val="22"/>
                <w:szCs w:val="22"/>
              </w:rPr>
            </w:pPr>
          </w:p>
        </w:tc>
        <w:tc>
          <w:tcPr>
            <w:tcW w:w="369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This standard introduces students to division with fractions. The concept of a unit fraction is a fraction that has one in the numerator (the top number of a fraction; the bottom number is the denominator). For example, the fraction 3/5 is 3 copies of the unit fraction 1/5.</w:t>
            </w:r>
          </w:p>
        </w:tc>
        <w:tc>
          <w:tcPr>
            <w:tcW w:w="2070" w:type="dxa"/>
            <w:shd w:val="clear" w:color="auto" w:fill="E5DFEC" w:themeFill="accent4"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 xml:space="preserve">Ask your child to </w:t>
            </w:r>
            <w:r w:rsidRPr="00C564D1">
              <w:rPr>
                <w:rFonts w:asciiTheme="majorHAnsi" w:hAnsiTheme="majorHAnsi"/>
                <w:sz w:val="22"/>
                <w:szCs w:val="22"/>
              </w:rPr>
              <w:t xml:space="preserve">create a story context for 1/3 divided by 4 (For example, four students are given a 1/3 a tray of brownies to share. How much did each student </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Receive? (1/12)</w:t>
            </w:r>
          </w:p>
        </w:tc>
        <w:tc>
          <w:tcPr>
            <w:tcW w:w="2880" w:type="dxa"/>
            <w:shd w:val="clear" w:color="auto" w:fill="E5DFEC" w:themeFill="accent4" w:themeFillTint="33"/>
          </w:tcPr>
          <w:p w:rsidR="007D2066" w:rsidRDefault="007C79F7" w:rsidP="007C39FB">
            <w:pPr>
              <w:contextualSpacing/>
              <w:rPr>
                <w:rStyle w:val="Hyperlink"/>
                <w:rFonts w:asciiTheme="majorHAnsi" w:hAnsiTheme="majorHAnsi"/>
                <w:sz w:val="22"/>
                <w:szCs w:val="22"/>
              </w:rPr>
            </w:pPr>
            <w:hyperlink r:id="rId37" w:history="1">
              <w:r w:rsidR="007D2066" w:rsidRPr="00C564D1">
                <w:rPr>
                  <w:rStyle w:val="Hyperlink"/>
                  <w:rFonts w:asciiTheme="majorHAnsi" w:hAnsiTheme="majorHAnsi"/>
                  <w:sz w:val="22"/>
                  <w:szCs w:val="22"/>
                </w:rPr>
                <w:t>https://www.youtube.com/watch?v=Xda7b7wq2-w</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38" w:history="1">
              <w:r w:rsidR="007D2066" w:rsidRPr="00C564D1">
                <w:rPr>
                  <w:rStyle w:val="Hyperlink"/>
                  <w:rFonts w:asciiTheme="majorHAnsi" w:hAnsiTheme="majorHAnsi"/>
                  <w:sz w:val="22"/>
                  <w:szCs w:val="22"/>
                </w:rPr>
                <w:t>http://www.onlinemathlearning.com/divide-fractions-5nf7a.html</w:t>
              </w:r>
            </w:hyperlink>
          </w:p>
          <w:p w:rsidR="007D2066" w:rsidRPr="00C564D1" w:rsidRDefault="007D2066" w:rsidP="007C39FB">
            <w:pPr>
              <w:contextualSpacing/>
              <w:rPr>
                <w:rFonts w:asciiTheme="majorHAnsi" w:hAnsiTheme="majorHAnsi"/>
                <w:sz w:val="22"/>
                <w:szCs w:val="22"/>
              </w:rPr>
            </w:pPr>
          </w:p>
        </w:tc>
      </w:tr>
      <w:tr w:rsidR="00AC2037" w:rsidRPr="00C564D1" w:rsidTr="00E30C99">
        <w:tc>
          <w:tcPr>
            <w:tcW w:w="14220" w:type="dxa"/>
            <w:gridSpan w:val="6"/>
            <w:shd w:val="clear" w:color="auto" w:fill="FABF8F" w:themeFill="accent6" w:themeFillTint="99"/>
          </w:tcPr>
          <w:p w:rsidR="00AC2037" w:rsidRPr="00AC2037" w:rsidRDefault="00AC2037" w:rsidP="007C39FB">
            <w:pPr>
              <w:contextualSpacing/>
              <w:jc w:val="center"/>
              <w:rPr>
                <w:rFonts w:asciiTheme="majorHAnsi" w:hAnsiTheme="majorHAnsi"/>
                <w:b/>
                <w:sz w:val="32"/>
                <w:szCs w:val="32"/>
              </w:rPr>
            </w:pPr>
            <w:r w:rsidRPr="00AC2037">
              <w:rPr>
                <w:rFonts w:asciiTheme="majorHAnsi" w:hAnsiTheme="majorHAnsi"/>
                <w:b/>
                <w:sz w:val="32"/>
                <w:szCs w:val="32"/>
              </w:rPr>
              <w:lastRenderedPageBreak/>
              <w:t>MEASUREMENT AND DATA</w:t>
            </w:r>
          </w:p>
        </w:tc>
      </w:tr>
      <w:tr w:rsidR="007D2066" w:rsidRPr="00C564D1" w:rsidTr="00AC2037">
        <w:tc>
          <w:tcPr>
            <w:tcW w:w="2340" w:type="dxa"/>
            <w:shd w:val="clear" w:color="auto" w:fill="FABF8F" w:themeFill="accent6"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Parent Notes</w:t>
            </w:r>
            <w:r w:rsidRPr="00C564D1">
              <w:rPr>
                <w:rFonts w:asciiTheme="majorHAnsi" w:hAnsiTheme="majorHAnsi"/>
                <w:b/>
                <w:sz w:val="20"/>
                <w:szCs w:val="20"/>
              </w:rPr>
              <w:t xml:space="preserve"> </w:t>
            </w:r>
          </w:p>
        </w:tc>
        <w:tc>
          <w:tcPr>
            <w:tcW w:w="1440" w:type="dxa"/>
            <w:shd w:val="clear" w:color="auto" w:fill="FABF8F" w:themeFill="accent6"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Standard Code</w:t>
            </w:r>
          </w:p>
        </w:tc>
        <w:tc>
          <w:tcPr>
            <w:tcW w:w="1800" w:type="dxa"/>
            <w:shd w:val="clear" w:color="auto" w:fill="FABF8F" w:themeFill="accent6"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Standard</w:t>
            </w:r>
          </w:p>
        </w:tc>
        <w:tc>
          <w:tcPr>
            <w:tcW w:w="3690" w:type="dxa"/>
            <w:shd w:val="clear" w:color="auto" w:fill="FABF8F" w:themeFill="accent6"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What does this standard mean?</w:t>
            </w:r>
          </w:p>
        </w:tc>
        <w:tc>
          <w:tcPr>
            <w:tcW w:w="2070" w:type="dxa"/>
            <w:shd w:val="clear" w:color="auto" w:fill="FABF8F" w:themeFill="accent6"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What can I do at home?</w:t>
            </w:r>
          </w:p>
        </w:tc>
        <w:tc>
          <w:tcPr>
            <w:tcW w:w="2880" w:type="dxa"/>
            <w:shd w:val="clear" w:color="auto" w:fill="FABF8F" w:themeFill="accent6"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Resources</w:t>
            </w:r>
          </w:p>
        </w:tc>
      </w:tr>
      <w:tr w:rsidR="007D2066" w:rsidRPr="00C564D1" w:rsidTr="00AC2037">
        <w:tc>
          <w:tcPr>
            <w:tcW w:w="2340" w:type="dxa"/>
            <w:shd w:val="clear" w:color="auto" w:fill="FDE9D9" w:themeFill="accent6"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Measurement and Data Grade 5 Standard 1</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(5.MD.1)</w:t>
            </w:r>
          </w:p>
        </w:tc>
        <w:tc>
          <w:tcPr>
            <w:tcW w:w="180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Convert among different sized standard measurement units within a given measurement system (e.g. convert 5 cm to 0.05 m) and use these conversions in solving multi-step, real world problems.</w:t>
            </w:r>
          </w:p>
        </w:tc>
        <w:tc>
          <w:tcPr>
            <w:tcW w:w="369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 xml:space="preserve">This standard calls for students to know how to convert measurements within the same system of measurements, both metric and customary units.  They should see how the base ten system supports conversions within the metric system. </w:t>
            </w:r>
          </w:p>
        </w:tc>
        <w:tc>
          <w:tcPr>
            <w:tcW w:w="2070" w:type="dxa"/>
            <w:shd w:val="clear" w:color="auto" w:fill="FDE9D9" w:themeFill="accent6" w:themeFillTint="33"/>
          </w:tcPr>
          <w:p w:rsidR="007D2066" w:rsidRDefault="007D2066" w:rsidP="007C39FB">
            <w:pPr>
              <w:contextualSpacing/>
              <w:rPr>
                <w:rFonts w:asciiTheme="majorHAnsi" w:hAnsiTheme="majorHAnsi"/>
                <w:sz w:val="22"/>
                <w:szCs w:val="22"/>
              </w:rPr>
            </w:pPr>
            <w:r>
              <w:rPr>
                <w:rFonts w:asciiTheme="majorHAnsi" w:hAnsiTheme="majorHAnsi"/>
                <w:sz w:val="22"/>
                <w:szCs w:val="22"/>
              </w:rPr>
              <w:t xml:space="preserve">Ask your child to </w:t>
            </w:r>
            <w:r w:rsidRPr="00C564D1">
              <w:rPr>
                <w:rFonts w:asciiTheme="majorHAnsi" w:hAnsiTheme="majorHAnsi"/>
                <w:sz w:val="22"/>
                <w:szCs w:val="22"/>
              </w:rPr>
              <w:t xml:space="preserve">tell you how </w:t>
            </w:r>
            <w:r>
              <w:rPr>
                <w:rFonts w:asciiTheme="majorHAnsi" w:hAnsiTheme="majorHAnsi"/>
                <w:sz w:val="22"/>
                <w:szCs w:val="22"/>
              </w:rPr>
              <w:t xml:space="preserve">many centimeters are in a meter. </w:t>
            </w:r>
            <w:r w:rsidRPr="00C564D1">
              <w:rPr>
                <w:rFonts w:asciiTheme="majorHAnsi" w:hAnsiTheme="majorHAnsi"/>
                <w:sz w:val="22"/>
                <w:szCs w:val="22"/>
              </w:rPr>
              <w:t xml:space="preserve">(100) </w:t>
            </w:r>
          </w:p>
          <w:p w:rsidR="007D2066"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How many inches are in a foot?</w:t>
            </w:r>
            <w:r>
              <w:rPr>
                <w:rFonts w:asciiTheme="majorHAnsi" w:hAnsiTheme="majorHAnsi"/>
                <w:sz w:val="22"/>
                <w:szCs w:val="22"/>
              </w:rPr>
              <w:t xml:space="preserve"> (12)</w:t>
            </w:r>
          </w:p>
          <w:p w:rsidR="007D2066"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How many pints in a quart?</w:t>
            </w:r>
            <w:r>
              <w:rPr>
                <w:rFonts w:asciiTheme="majorHAnsi" w:hAnsiTheme="majorHAnsi"/>
                <w:sz w:val="22"/>
                <w:szCs w:val="22"/>
              </w:rPr>
              <w:t xml:space="preserve"> </w:t>
            </w:r>
            <w:r w:rsidRPr="00C564D1">
              <w:rPr>
                <w:rFonts w:asciiTheme="majorHAnsi" w:hAnsiTheme="majorHAnsi"/>
                <w:sz w:val="22"/>
                <w:szCs w:val="22"/>
              </w:rPr>
              <w:t>(2)</w:t>
            </w:r>
          </w:p>
        </w:tc>
        <w:tc>
          <w:tcPr>
            <w:tcW w:w="2880" w:type="dxa"/>
            <w:shd w:val="clear" w:color="auto" w:fill="FDE9D9" w:themeFill="accent6" w:themeFillTint="33"/>
          </w:tcPr>
          <w:p w:rsidR="007D2066" w:rsidRDefault="007C79F7" w:rsidP="007C39FB">
            <w:pPr>
              <w:contextualSpacing/>
              <w:rPr>
                <w:rStyle w:val="Hyperlink"/>
                <w:rFonts w:asciiTheme="majorHAnsi" w:hAnsiTheme="majorHAnsi"/>
                <w:sz w:val="22"/>
                <w:szCs w:val="22"/>
              </w:rPr>
            </w:pPr>
            <w:hyperlink r:id="rId39" w:history="1">
              <w:r w:rsidR="007D2066" w:rsidRPr="00C564D1">
                <w:rPr>
                  <w:rStyle w:val="Hyperlink"/>
                  <w:rFonts w:asciiTheme="majorHAnsi" w:hAnsiTheme="majorHAnsi"/>
                  <w:sz w:val="22"/>
                  <w:szCs w:val="22"/>
                </w:rPr>
                <w:t>https://www.youtube.com/watch?v=Y6LSdsOb-mE</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40" w:history="1">
              <w:r w:rsidR="007D2066" w:rsidRPr="00C564D1">
                <w:rPr>
                  <w:rStyle w:val="Hyperlink"/>
                  <w:rFonts w:asciiTheme="majorHAnsi" w:hAnsiTheme="majorHAnsi"/>
                  <w:sz w:val="22"/>
                  <w:szCs w:val="22"/>
                </w:rPr>
                <w:t>http://www.studyzone.org/mtestprep/math8/g/convertmetricprac.cfm</w:t>
              </w:r>
            </w:hyperlink>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FDE9D9" w:themeFill="accent6"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Measurement and Data Grade 5 Standard 2</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(5.MD.2)</w:t>
            </w:r>
          </w:p>
        </w:tc>
        <w:tc>
          <w:tcPr>
            <w:tcW w:w="180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 xml:space="preserve">Make a line plot to display a data set of measurements in fractions of a unit(1/2,1/4,1/8). Use operations on fractions for this grade to solve problems involving information presented in line plots. </w:t>
            </w:r>
          </w:p>
        </w:tc>
        <w:tc>
          <w:tcPr>
            <w:tcW w:w="369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This standard provides a context for students to work with fractions by measuring objects to one-eighth of a unit. This includes length, mass, and liquid volume. Students are making a line plot of their data and adding and subtracting fractions based on the data in the line plot.</w:t>
            </w:r>
          </w:p>
        </w:tc>
        <w:tc>
          <w:tcPr>
            <w:tcW w:w="207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Ask your child to m</w:t>
            </w:r>
            <w:r w:rsidRPr="00C564D1">
              <w:rPr>
                <w:rFonts w:asciiTheme="majorHAnsi" w:hAnsiTheme="majorHAnsi"/>
                <w:sz w:val="22"/>
                <w:szCs w:val="22"/>
              </w:rPr>
              <w:t>easure objects in the kitchen (forks, spoons, etc) to the nearest  ½. ¼, or 1/8</w:t>
            </w:r>
          </w:p>
          <w:p w:rsidR="007D2066" w:rsidRPr="00C564D1" w:rsidRDefault="007D2066" w:rsidP="007C39FB">
            <w:pPr>
              <w:contextualSpacing/>
              <w:rPr>
                <w:rFonts w:asciiTheme="majorHAnsi" w:hAnsiTheme="majorHAnsi"/>
                <w:sz w:val="22"/>
                <w:szCs w:val="22"/>
              </w:rPr>
            </w:pPr>
            <w:r>
              <w:rPr>
                <w:rFonts w:asciiTheme="majorHAnsi" w:hAnsiTheme="majorHAnsi"/>
                <w:sz w:val="22"/>
                <w:szCs w:val="22"/>
              </w:rPr>
              <w:t>o</w:t>
            </w:r>
            <w:r w:rsidRPr="00C564D1">
              <w:rPr>
                <w:rFonts w:asciiTheme="majorHAnsi" w:hAnsiTheme="majorHAnsi"/>
                <w:sz w:val="22"/>
                <w:szCs w:val="22"/>
              </w:rPr>
              <w:t>f an inch and then display the data on a line plot.</w:t>
            </w:r>
          </w:p>
        </w:tc>
        <w:tc>
          <w:tcPr>
            <w:tcW w:w="2880" w:type="dxa"/>
            <w:shd w:val="clear" w:color="auto" w:fill="FDE9D9" w:themeFill="accent6" w:themeFillTint="33"/>
          </w:tcPr>
          <w:p w:rsidR="007D2066" w:rsidRPr="00C564D1" w:rsidRDefault="007C79F7" w:rsidP="007C39FB">
            <w:pPr>
              <w:contextualSpacing/>
              <w:rPr>
                <w:rFonts w:asciiTheme="majorHAnsi" w:hAnsiTheme="majorHAnsi"/>
                <w:sz w:val="22"/>
                <w:szCs w:val="22"/>
              </w:rPr>
            </w:pPr>
            <w:hyperlink r:id="rId41" w:history="1">
              <w:r w:rsidR="007D2066" w:rsidRPr="00C564D1">
                <w:rPr>
                  <w:rStyle w:val="Hyperlink"/>
                  <w:rFonts w:asciiTheme="majorHAnsi" w:hAnsiTheme="majorHAnsi"/>
                  <w:sz w:val="22"/>
                  <w:szCs w:val="22"/>
                </w:rPr>
                <w:t>https://www.youtube.com/watch?v=eoYai5rdTB4</w:t>
              </w:r>
            </w:hyperlink>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FDE9D9" w:themeFill="accent6"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Measurement and Data Grade 5 Standard 3</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(5.MD.3)</w:t>
            </w:r>
          </w:p>
        </w:tc>
        <w:tc>
          <w:tcPr>
            <w:tcW w:w="1800" w:type="dxa"/>
            <w:shd w:val="clear" w:color="auto" w:fill="FDE9D9" w:themeFill="accent6" w:themeFillTint="33"/>
          </w:tcPr>
          <w:p w:rsidR="007D2066" w:rsidRDefault="007D2066" w:rsidP="007C39FB">
            <w:pPr>
              <w:contextualSpacing/>
              <w:rPr>
                <w:rFonts w:asciiTheme="majorHAnsi" w:hAnsiTheme="majorHAnsi"/>
                <w:sz w:val="22"/>
                <w:szCs w:val="22"/>
              </w:rPr>
            </w:pPr>
            <w:r w:rsidRPr="00C564D1">
              <w:rPr>
                <w:rFonts w:asciiTheme="majorHAnsi" w:hAnsiTheme="majorHAnsi"/>
                <w:sz w:val="22"/>
                <w:szCs w:val="22"/>
              </w:rPr>
              <w:t xml:space="preserve">Recognize volume as an attribute of solid figures and understand concepts of </w:t>
            </w:r>
            <w:r w:rsidRPr="00C564D1">
              <w:rPr>
                <w:rFonts w:asciiTheme="majorHAnsi" w:hAnsiTheme="majorHAnsi"/>
                <w:sz w:val="22"/>
                <w:szCs w:val="22"/>
              </w:rPr>
              <w:lastRenderedPageBreak/>
              <w:t xml:space="preserve">volume measurement </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a.</w:t>
            </w:r>
            <w:r>
              <w:rPr>
                <w:rFonts w:asciiTheme="majorHAnsi" w:hAnsiTheme="majorHAnsi"/>
                <w:sz w:val="22"/>
                <w:szCs w:val="22"/>
              </w:rPr>
              <w:t xml:space="preserve"> </w:t>
            </w:r>
            <w:r w:rsidRPr="00C564D1">
              <w:rPr>
                <w:rFonts w:asciiTheme="majorHAnsi" w:hAnsiTheme="majorHAnsi"/>
                <w:sz w:val="22"/>
                <w:szCs w:val="22"/>
              </w:rPr>
              <w:t>A cube with side length unit 1 unit called a “unit cube” is said to have “one cubic unit” of volume and can be used to measure volume.</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b.</w:t>
            </w:r>
            <w:r>
              <w:rPr>
                <w:rFonts w:asciiTheme="majorHAnsi" w:hAnsiTheme="majorHAnsi"/>
                <w:sz w:val="22"/>
                <w:szCs w:val="22"/>
              </w:rPr>
              <w:t xml:space="preserve"> </w:t>
            </w:r>
            <w:r w:rsidRPr="00C564D1">
              <w:rPr>
                <w:rFonts w:asciiTheme="majorHAnsi" w:hAnsiTheme="majorHAnsi"/>
                <w:sz w:val="22"/>
                <w:szCs w:val="22"/>
              </w:rPr>
              <w:t>A solid figure that can be packed without gaps or overlaps using n unit cubes is said to have a volume of n cubic units.</w:t>
            </w:r>
          </w:p>
        </w:tc>
        <w:tc>
          <w:tcPr>
            <w:tcW w:w="369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lastRenderedPageBreak/>
              <w:t xml:space="preserve">This is the first time students begin to explore the notion of volume. The concept should extend from the concept of area with the idea that students are covering an area with a layer of unit cubes. They begin to </w:t>
            </w:r>
            <w:r w:rsidRPr="00C564D1">
              <w:rPr>
                <w:rFonts w:asciiTheme="majorHAnsi" w:hAnsiTheme="majorHAnsi"/>
                <w:sz w:val="22"/>
                <w:szCs w:val="22"/>
              </w:rPr>
              <w:lastRenderedPageBreak/>
              <w:t>understand that a 1 unit by 1 unit by 1 unit is the standard unit for measuring volume.</w:t>
            </w:r>
          </w:p>
        </w:tc>
        <w:tc>
          <w:tcPr>
            <w:tcW w:w="207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lastRenderedPageBreak/>
              <w:t>Ask your child to explain what volume is</w:t>
            </w:r>
            <w:r w:rsidRPr="00C564D1">
              <w:rPr>
                <w:rFonts w:asciiTheme="majorHAnsi" w:hAnsiTheme="majorHAnsi"/>
                <w:sz w:val="22"/>
                <w:szCs w:val="22"/>
              </w:rPr>
              <w:t xml:space="preserve"> and what are its units (the amount of space an object takes up in </w:t>
            </w:r>
            <w:r w:rsidRPr="00C564D1">
              <w:rPr>
                <w:rFonts w:asciiTheme="majorHAnsi" w:hAnsiTheme="majorHAnsi"/>
                <w:sz w:val="22"/>
                <w:szCs w:val="22"/>
              </w:rPr>
              <w:lastRenderedPageBreak/>
              <w:t>cubic units). The cubic unit is written with an exponent of 3. For example cubic inches is written as in</w:t>
            </w:r>
            <w:r w:rsidRPr="00C564D1">
              <w:rPr>
                <w:rFonts w:asciiTheme="majorHAnsi" w:hAnsiTheme="majorHAnsi"/>
                <w:sz w:val="22"/>
                <w:szCs w:val="22"/>
                <w:vertAlign w:val="superscript"/>
              </w:rPr>
              <w:t>3</w:t>
            </w:r>
            <w:r>
              <w:rPr>
                <w:rFonts w:asciiTheme="majorHAnsi" w:hAnsiTheme="majorHAnsi"/>
                <w:sz w:val="22"/>
                <w:szCs w:val="22"/>
              </w:rPr>
              <w:t>.</w:t>
            </w:r>
            <w:r w:rsidRPr="00C564D1">
              <w:rPr>
                <w:rFonts w:asciiTheme="majorHAnsi" w:hAnsiTheme="majorHAnsi"/>
                <w:sz w:val="22"/>
                <w:szCs w:val="22"/>
              </w:rPr>
              <w:t xml:space="preserve"> </w:t>
            </w:r>
          </w:p>
        </w:tc>
        <w:tc>
          <w:tcPr>
            <w:tcW w:w="2880" w:type="dxa"/>
            <w:shd w:val="clear" w:color="auto" w:fill="FDE9D9" w:themeFill="accent6" w:themeFillTint="33"/>
          </w:tcPr>
          <w:p w:rsidR="007D2066" w:rsidRPr="00C564D1" w:rsidRDefault="007C79F7" w:rsidP="007C39FB">
            <w:pPr>
              <w:contextualSpacing/>
              <w:rPr>
                <w:rFonts w:asciiTheme="majorHAnsi" w:hAnsiTheme="majorHAnsi"/>
                <w:sz w:val="22"/>
                <w:szCs w:val="22"/>
              </w:rPr>
            </w:pPr>
            <w:hyperlink r:id="rId42" w:history="1">
              <w:r w:rsidR="007D2066" w:rsidRPr="00C564D1">
                <w:rPr>
                  <w:rStyle w:val="Hyperlink"/>
                  <w:rFonts w:asciiTheme="majorHAnsi" w:hAnsiTheme="majorHAnsi"/>
                  <w:sz w:val="22"/>
                  <w:szCs w:val="22"/>
                </w:rPr>
                <w:t>https://www.youtube.com/watch?v=NgrrLkekFXA</w:t>
              </w:r>
            </w:hyperlink>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FDE9D9" w:themeFill="accent6"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Measurement and Data Grade 5 Standard 4</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(5.MD.4)</w:t>
            </w: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p w:rsidR="007D2066" w:rsidRPr="00C564D1" w:rsidRDefault="007D2066" w:rsidP="007C39FB">
            <w:pPr>
              <w:contextualSpacing/>
              <w:rPr>
                <w:rFonts w:asciiTheme="majorHAnsi" w:hAnsiTheme="majorHAnsi"/>
                <w:sz w:val="22"/>
                <w:szCs w:val="22"/>
              </w:rPr>
            </w:pPr>
          </w:p>
        </w:tc>
        <w:tc>
          <w:tcPr>
            <w:tcW w:w="180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Measure volumes by counting unit cubes, using cubic cm, cubic in, cubic ft, and improvised units.</w:t>
            </w:r>
          </w:p>
        </w:tc>
        <w:tc>
          <w:tcPr>
            <w:tcW w:w="369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Volume in traduces a third dimension and thus a significant challenge to some students. Solid units are packed, whereas a liquid fills a three dimensional space. Students should have an opportunity to build models of cubic inches, centimeters, and feet .</w:t>
            </w:r>
          </w:p>
        </w:tc>
        <w:tc>
          <w:tcPr>
            <w:tcW w:w="207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 xml:space="preserve">Ask your child to </w:t>
            </w:r>
            <w:r w:rsidRPr="00C564D1">
              <w:rPr>
                <w:rFonts w:asciiTheme="majorHAnsi" w:hAnsiTheme="majorHAnsi"/>
                <w:sz w:val="22"/>
                <w:szCs w:val="22"/>
              </w:rPr>
              <w:t>estimate how many cubic centimeters would fill a shoe box or a pencil box.</w:t>
            </w:r>
            <w:r>
              <w:rPr>
                <w:rFonts w:asciiTheme="majorHAnsi" w:hAnsiTheme="majorHAnsi"/>
                <w:sz w:val="22"/>
                <w:szCs w:val="22"/>
              </w:rPr>
              <w:t xml:space="preserve"> </w:t>
            </w:r>
            <w:r w:rsidRPr="00C564D1">
              <w:rPr>
                <w:rFonts w:asciiTheme="majorHAnsi" w:hAnsiTheme="majorHAnsi"/>
                <w:sz w:val="22"/>
                <w:szCs w:val="22"/>
              </w:rPr>
              <w:t xml:space="preserve"> Allow students to estimate and then measure to check their estimate</w:t>
            </w:r>
            <w:r>
              <w:rPr>
                <w:rFonts w:asciiTheme="majorHAnsi" w:hAnsiTheme="majorHAnsi"/>
                <w:sz w:val="22"/>
                <w:szCs w:val="22"/>
              </w:rPr>
              <w:t>s</w:t>
            </w:r>
            <w:r w:rsidRPr="00C564D1">
              <w:rPr>
                <w:rFonts w:asciiTheme="majorHAnsi" w:hAnsiTheme="majorHAnsi"/>
                <w:sz w:val="22"/>
                <w:szCs w:val="22"/>
              </w:rPr>
              <w:t>.</w:t>
            </w:r>
          </w:p>
        </w:tc>
        <w:tc>
          <w:tcPr>
            <w:tcW w:w="2880" w:type="dxa"/>
            <w:shd w:val="clear" w:color="auto" w:fill="FDE9D9" w:themeFill="accent6" w:themeFillTint="33"/>
          </w:tcPr>
          <w:p w:rsidR="007D2066" w:rsidRDefault="007C79F7" w:rsidP="007C39FB">
            <w:pPr>
              <w:contextualSpacing/>
              <w:rPr>
                <w:rStyle w:val="Hyperlink"/>
                <w:rFonts w:asciiTheme="majorHAnsi" w:hAnsiTheme="majorHAnsi"/>
                <w:sz w:val="22"/>
                <w:szCs w:val="22"/>
              </w:rPr>
            </w:pPr>
            <w:hyperlink r:id="rId43" w:history="1">
              <w:r w:rsidR="007D2066" w:rsidRPr="00C564D1">
                <w:rPr>
                  <w:rStyle w:val="Hyperlink"/>
                  <w:rFonts w:asciiTheme="majorHAnsi" w:hAnsiTheme="majorHAnsi"/>
                  <w:sz w:val="22"/>
                  <w:szCs w:val="22"/>
                </w:rPr>
                <w:t>http://www.commoncoresheets.com/SortedByGrade.php?Sorted=5md4</w:t>
              </w:r>
            </w:hyperlink>
          </w:p>
          <w:p w:rsidR="007D2066" w:rsidRPr="00C564D1" w:rsidRDefault="007D2066" w:rsidP="007C39FB">
            <w:pPr>
              <w:contextualSpacing/>
              <w:rPr>
                <w:rFonts w:asciiTheme="majorHAnsi" w:hAnsiTheme="majorHAnsi"/>
                <w:sz w:val="22"/>
                <w:szCs w:val="22"/>
              </w:rPr>
            </w:pPr>
          </w:p>
          <w:p w:rsidR="007D2066" w:rsidRDefault="007C79F7" w:rsidP="007C39FB">
            <w:pPr>
              <w:contextualSpacing/>
              <w:rPr>
                <w:rStyle w:val="Hyperlink"/>
                <w:rFonts w:asciiTheme="majorHAnsi" w:hAnsiTheme="majorHAnsi"/>
                <w:sz w:val="22"/>
                <w:szCs w:val="22"/>
              </w:rPr>
            </w:pPr>
            <w:hyperlink r:id="rId44" w:history="1">
              <w:r w:rsidR="007D2066" w:rsidRPr="00C564D1">
                <w:rPr>
                  <w:rStyle w:val="Hyperlink"/>
                  <w:rFonts w:asciiTheme="majorHAnsi" w:hAnsiTheme="majorHAnsi"/>
                  <w:sz w:val="22"/>
                  <w:szCs w:val="22"/>
                </w:rPr>
                <w:t>https://www.youtube.com/watch?v=3ZioQ71VrXc</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45" w:history="1">
              <w:r w:rsidR="007D2066" w:rsidRPr="00C564D1">
                <w:rPr>
                  <w:rStyle w:val="Hyperlink"/>
                  <w:rFonts w:asciiTheme="majorHAnsi" w:hAnsiTheme="majorHAnsi"/>
                  <w:sz w:val="22"/>
                  <w:szCs w:val="22"/>
                </w:rPr>
                <w:t>https://www.youtube.com/watch?v=jQqLHSnewz4</w:t>
              </w:r>
            </w:hyperlink>
          </w:p>
          <w:p w:rsidR="007D2066" w:rsidRPr="00C564D1" w:rsidRDefault="007D2066" w:rsidP="007C39FB">
            <w:pPr>
              <w:contextualSpacing/>
              <w:rPr>
                <w:rFonts w:asciiTheme="majorHAnsi" w:hAnsiTheme="majorHAnsi"/>
                <w:sz w:val="22"/>
                <w:szCs w:val="22"/>
              </w:rPr>
            </w:pPr>
          </w:p>
        </w:tc>
      </w:tr>
      <w:tr w:rsidR="007D2066" w:rsidRPr="00C564D1" w:rsidTr="00AC2037">
        <w:trPr>
          <w:trHeight w:val="9881"/>
        </w:trPr>
        <w:tc>
          <w:tcPr>
            <w:tcW w:w="2340" w:type="dxa"/>
            <w:shd w:val="clear" w:color="auto" w:fill="FDE9D9" w:themeFill="accent6"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Measurement and Data Grade 5 Standard 5</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5.MD.5</w:t>
            </w:r>
          </w:p>
        </w:tc>
        <w:tc>
          <w:tcPr>
            <w:tcW w:w="180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Relate volume to the operations of multiplication and addition and solve real world and mathematical problems involving volume.</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a.</w:t>
            </w:r>
            <w:r>
              <w:rPr>
                <w:rFonts w:asciiTheme="majorHAnsi" w:hAnsiTheme="majorHAnsi"/>
                <w:sz w:val="22"/>
                <w:szCs w:val="22"/>
              </w:rPr>
              <w:t xml:space="preserve"> </w:t>
            </w:r>
            <w:r w:rsidRPr="00C564D1">
              <w:rPr>
                <w:rFonts w:asciiTheme="majorHAnsi" w:hAnsiTheme="majorHAnsi"/>
                <w:sz w:val="22"/>
                <w:szCs w:val="22"/>
              </w:rPr>
              <w:t>Find the volume of a</w:t>
            </w:r>
            <w:r>
              <w:rPr>
                <w:rFonts w:asciiTheme="majorHAnsi" w:hAnsiTheme="majorHAnsi"/>
                <w:sz w:val="22"/>
                <w:szCs w:val="22"/>
              </w:rPr>
              <w:t xml:space="preserve"> </w:t>
            </w:r>
            <w:r w:rsidRPr="00C564D1">
              <w:rPr>
                <w:rFonts w:asciiTheme="majorHAnsi" w:hAnsiTheme="majorHAnsi"/>
                <w:sz w:val="22"/>
                <w:szCs w:val="22"/>
              </w:rPr>
              <w:t>right rectangular prism with whole number side lengths by packing it with unit cubes, and show that the volume is the same as would be found by multiplying the edge lengths, equivalently by multiplying the height by the area of the base. Represent threefold whole number products as volumes, e.g. to represent the associative property of multiplication.</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b.</w:t>
            </w:r>
            <w:r>
              <w:rPr>
                <w:rFonts w:asciiTheme="majorHAnsi" w:hAnsiTheme="majorHAnsi"/>
                <w:sz w:val="22"/>
                <w:szCs w:val="22"/>
              </w:rPr>
              <w:t xml:space="preserve"> </w:t>
            </w:r>
            <w:r w:rsidRPr="00C564D1">
              <w:rPr>
                <w:rFonts w:asciiTheme="majorHAnsi" w:hAnsiTheme="majorHAnsi"/>
                <w:sz w:val="22"/>
                <w:szCs w:val="22"/>
              </w:rPr>
              <w:t>Apply the formulas V=l x w x h and V=b x h</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 xml:space="preserve">for rectangular prisms to find </w:t>
            </w:r>
            <w:r w:rsidRPr="00C564D1">
              <w:rPr>
                <w:rFonts w:asciiTheme="majorHAnsi" w:hAnsiTheme="majorHAnsi"/>
                <w:sz w:val="22"/>
                <w:szCs w:val="22"/>
              </w:rPr>
              <w:lastRenderedPageBreak/>
              <w:t>volumes of right rectangular prisms with whole number edge lengths in the context of solving real world and mathematical problems.</w:t>
            </w:r>
          </w:p>
          <w:p w:rsidR="007D2066" w:rsidRDefault="007D2066" w:rsidP="007C39FB">
            <w:pPr>
              <w:contextualSpacing/>
              <w:rPr>
                <w:rFonts w:asciiTheme="majorHAnsi" w:hAnsiTheme="majorHAnsi"/>
                <w:sz w:val="22"/>
                <w:szCs w:val="22"/>
              </w:rPr>
            </w:pPr>
            <w:r w:rsidRPr="00C564D1">
              <w:rPr>
                <w:rFonts w:asciiTheme="majorHAnsi" w:hAnsiTheme="majorHAnsi"/>
                <w:sz w:val="22"/>
                <w:szCs w:val="22"/>
              </w:rPr>
              <w:t>c.</w:t>
            </w:r>
            <w:r>
              <w:rPr>
                <w:rFonts w:asciiTheme="majorHAnsi" w:hAnsiTheme="majorHAnsi"/>
                <w:sz w:val="22"/>
                <w:szCs w:val="22"/>
              </w:rPr>
              <w:t xml:space="preserve"> </w:t>
            </w:r>
            <w:r w:rsidRPr="00C564D1">
              <w:rPr>
                <w:rFonts w:asciiTheme="majorHAnsi" w:hAnsiTheme="majorHAnsi"/>
                <w:sz w:val="22"/>
                <w:szCs w:val="22"/>
              </w:rPr>
              <w:t>Recognize volume as additive. Find volumes of solid figures composed of two non-overlapping right rectangular prisms by adding volumes of the non-overlapping parts, applying this technique to solve real world problems.</w:t>
            </w:r>
          </w:p>
          <w:p w:rsidR="00AC2037" w:rsidRDefault="00AC2037" w:rsidP="007C39FB">
            <w:pPr>
              <w:contextualSpacing/>
              <w:rPr>
                <w:rFonts w:asciiTheme="majorHAnsi" w:hAnsiTheme="majorHAnsi"/>
                <w:sz w:val="22"/>
                <w:szCs w:val="22"/>
              </w:rPr>
            </w:pPr>
          </w:p>
          <w:p w:rsidR="00AC2037" w:rsidRDefault="00AC2037" w:rsidP="007C39FB">
            <w:pPr>
              <w:contextualSpacing/>
              <w:rPr>
                <w:rFonts w:asciiTheme="majorHAnsi" w:hAnsiTheme="majorHAnsi"/>
                <w:sz w:val="22"/>
                <w:szCs w:val="22"/>
              </w:rPr>
            </w:pPr>
          </w:p>
          <w:p w:rsidR="00AC2037" w:rsidRDefault="00AC2037" w:rsidP="007C39FB">
            <w:pPr>
              <w:contextualSpacing/>
              <w:rPr>
                <w:rFonts w:asciiTheme="majorHAnsi" w:hAnsiTheme="majorHAnsi"/>
                <w:sz w:val="22"/>
                <w:szCs w:val="22"/>
              </w:rPr>
            </w:pPr>
          </w:p>
          <w:p w:rsidR="00AC2037" w:rsidRDefault="00AC2037" w:rsidP="007C39FB">
            <w:pPr>
              <w:contextualSpacing/>
              <w:rPr>
                <w:rFonts w:asciiTheme="majorHAnsi" w:hAnsiTheme="majorHAnsi"/>
                <w:sz w:val="22"/>
                <w:szCs w:val="22"/>
              </w:rPr>
            </w:pPr>
          </w:p>
          <w:p w:rsidR="00AC2037" w:rsidRDefault="00AC2037" w:rsidP="007C39FB">
            <w:pPr>
              <w:contextualSpacing/>
              <w:rPr>
                <w:rFonts w:asciiTheme="majorHAnsi" w:hAnsiTheme="majorHAnsi"/>
                <w:sz w:val="22"/>
                <w:szCs w:val="22"/>
              </w:rPr>
            </w:pPr>
          </w:p>
          <w:p w:rsidR="00AC2037" w:rsidRDefault="00AC2037" w:rsidP="007C39FB">
            <w:pPr>
              <w:contextualSpacing/>
              <w:rPr>
                <w:rFonts w:asciiTheme="majorHAnsi" w:hAnsiTheme="majorHAnsi"/>
                <w:sz w:val="22"/>
                <w:szCs w:val="22"/>
              </w:rPr>
            </w:pPr>
          </w:p>
          <w:p w:rsidR="00AC2037" w:rsidRDefault="00AC2037" w:rsidP="007C39FB">
            <w:pPr>
              <w:contextualSpacing/>
              <w:rPr>
                <w:rFonts w:asciiTheme="majorHAnsi" w:hAnsiTheme="majorHAnsi"/>
                <w:sz w:val="22"/>
                <w:szCs w:val="22"/>
              </w:rPr>
            </w:pPr>
          </w:p>
          <w:p w:rsidR="00AC2037" w:rsidRDefault="00AC2037" w:rsidP="007C39FB">
            <w:pPr>
              <w:contextualSpacing/>
              <w:rPr>
                <w:rFonts w:asciiTheme="majorHAnsi" w:hAnsiTheme="majorHAnsi"/>
                <w:sz w:val="22"/>
                <w:szCs w:val="22"/>
              </w:rPr>
            </w:pPr>
          </w:p>
          <w:p w:rsidR="00AC2037" w:rsidRDefault="00AC2037" w:rsidP="007C39FB">
            <w:pPr>
              <w:contextualSpacing/>
              <w:rPr>
                <w:rFonts w:asciiTheme="majorHAnsi" w:hAnsiTheme="majorHAnsi"/>
                <w:sz w:val="22"/>
                <w:szCs w:val="22"/>
              </w:rPr>
            </w:pPr>
          </w:p>
          <w:p w:rsidR="00AC2037" w:rsidRDefault="00AC2037" w:rsidP="007C39FB">
            <w:pPr>
              <w:contextualSpacing/>
              <w:rPr>
                <w:rFonts w:asciiTheme="majorHAnsi" w:hAnsiTheme="majorHAnsi"/>
                <w:sz w:val="22"/>
                <w:szCs w:val="22"/>
              </w:rPr>
            </w:pPr>
          </w:p>
          <w:p w:rsidR="00AC2037" w:rsidRDefault="00AC2037" w:rsidP="007C39FB">
            <w:pPr>
              <w:contextualSpacing/>
              <w:rPr>
                <w:rFonts w:asciiTheme="majorHAnsi" w:hAnsiTheme="majorHAnsi"/>
                <w:sz w:val="22"/>
                <w:szCs w:val="22"/>
              </w:rPr>
            </w:pPr>
          </w:p>
          <w:p w:rsidR="00AC2037" w:rsidRDefault="00AC2037" w:rsidP="007C39FB">
            <w:pPr>
              <w:contextualSpacing/>
              <w:rPr>
                <w:rFonts w:asciiTheme="majorHAnsi" w:hAnsiTheme="majorHAnsi"/>
                <w:sz w:val="22"/>
                <w:szCs w:val="22"/>
              </w:rPr>
            </w:pPr>
          </w:p>
          <w:p w:rsidR="00AC2037" w:rsidRDefault="00AC2037" w:rsidP="007C39FB">
            <w:pPr>
              <w:contextualSpacing/>
              <w:rPr>
                <w:rFonts w:asciiTheme="majorHAnsi" w:hAnsiTheme="majorHAnsi"/>
                <w:sz w:val="22"/>
                <w:szCs w:val="22"/>
              </w:rPr>
            </w:pPr>
          </w:p>
          <w:p w:rsidR="00AC2037" w:rsidRDefault="00AC2037" w:rsidP="007C39FB">
            <w:pPr>
              <w:contextualSpacing/>
              <w:rPr>
                <w:rFonts w:asciiTheme="majorHAnsi" w:hAnsiTheme="majorHAnsi"/>
                <w:sz w:val="22"/>
                <w:szCs w:val="22"/>
              </w:rPr>
            </w:pPr>
          </w:p>
          <w:p w:rsidR="00AC2037" w:rsidRPr="00C564D1" w:rsidRDefault="00AC2037" w:rsidP="007C39FB">
            <w:pPr>
              <w:contextualSpacing/>
              <w:rPr>
                <w:rFonts w:asciiTheme="majorHAnsi" w:hAnsiTheme="majorHAnsi"/>
                <w:sz w:val="22"/>
                <w:szCs w:val="22"/>
              </w:rPr>
            </w:pPr>
          </w:p>
        </w:tc>
        <w:tc>
          <w:tcPr>
            <w:tcW w:w="369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lastRenderedPageBreak/>
              <w:t xml:space="preserve">Volume not only introduces a third dimension, but a significant challenge to students’ spatial </w:t>
            </w:r>
            <w:proofErr w:type="gramStart"/>
            <w:r w:rsidRPr="00C564D1">
              <w:rPr>
                <w:rFonts w:asciiTheme="majorHAnsi" w:hAnsiTheme="majorHAnsi"/>
                <w:sz w:val="22"/>
                <w:szCs w:val="22"/>
              </w:rPr>
              <w:t>structuring .</w:t>
            </w:r>
            <w:proofErr w:type="gramEnd"/>
            <w:r w:rsidRPr="00C564D1">
              <w:rPr>
                <w:rFonts w:asciiTheme="majorHAnsi" w:hAnsiTheme="majorHAnsi"/>
                <w:sz w:val="22"/>
                <w:szCs w:val="22"/>
              </w:rPr>
              <w:t xml:space="preserve"> the emphasis here is that solid units are packed such as cubes in a three-dimensional array, whereas a liquid fills three-dimensional space, taking the shape of the container. Students then learn to determine the volumes of several right rectangular prisms, using centimeters, cubic inches, and cubic feet. With guidance, the</w:t>
            </w:r>
            <w:r>
              <w:rPr>
                <w:rFonts w:asciiTheme="majorHAnsi" w:hAnsiTheme="majorHAnsi"/>
                <w:sz w:val="22"/>
                <w:szCs w:val="22"/>
              </w:rPr>
              <w:t>y</w:t>
            </w:r>
            <w:r w:rsidRPr="00C564D1">
              <w:rPr>
                <w:rFonts w:asciiTheme="majorHAnsi" w:hAnsiTheme="majorHAnsi"/>
                <w:sz w:val="22"/>
                <w:szCs w:val="22"/>
              </w:rPr>
              <w:t xml:space="preserve"> learn to apply multiplicative reasoning to determine volumes, looking for and making use of structure. </w:t>
            </w:r>
          </w:p>
        </w:tc>
        <w:tc>
          <w:tcPr>
            <w:tcW w:w="2070" w:type="dxa"/>
            <w:shd w:val="clear" w:color="auto" w:fill="FDE9D9" w:themeFill="accent6"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 xml:space="preserve">Ask your child </w:t>
            </w:r>
            <w:r w:rsidRPr="00C564D1">
              <w:rPr>
                <w:rFonts w:asciiTheme="majorHAnsi" w:hAnsiTheme="majorHAnsi"/>
                <w:sz w:val="22"/>
                <w:szCs w:val="22"/>
              </w:rPr>
              <w:t>how many cubic yards would be needed to fill the living room or how many cubic centimeters would fill a pencil case.</w:t>
            </w:r>
          </w:p>
        </w:tc>
        <w:tc>
          <w:tcPr>
            <w:tcW w:w="2880" w:type="dxa"/>
            <w:shd w:val="clear" w:color="auto" w:fill="FDE9D9" w:themeFill="accent6" w:themeFillTint="33"/>
          </w:tcPr>
          <w:p w:rsidR="007D2066" w:rsidRDefault="007C79F7" w:rsidP="007C39FB">
            <w:pPr>
              <w:contextualSpacing/>
              <w:rPr>
                <w:rStyle w:val="Hyperlink"/>
                <w:rFonts w:asciiTheme="majorHAnsi" w:hAnsiTheme="majorHAnsi"/>
                <w:sz w:val="22"/>
                <w:szCs w:val="22"/>
              </w:rPr>
            </w:pPr>
            <w:hyperlink r:id="rId46" w:history="1">
              <w:r w:rsidR="007D2066" w:rsidRPr="00C564D1">
                <w:rPr>
                  <w:rStyle w:val="Hyperlink"/>
                  <w:rFonts w:asciiTheme="majorHAnsi" w:hAnsiTheme="majorHAnsi"/>
                  <w:sz w:val="22"/>
                  <w:szCs w:val="22"/>
                </w:rPr>
                <w:t>https://learnzillion.com/lessonsets/365-relating-volume-to-the-operations-of-multiplication-and-addition</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47" w:history="1">
              <w:r w:rsidR="007D2066" w:rsidRPr="00C564D1">
                <w:rPr>
                  <w:rStyle w:val="Hyperlink"/>
                  <w:rFonts w:asciiTheme="majorHAnsi" w:hAnsiTheme="majorHAnsi"/>
                  <w:sz w:val="22"/>
                  <w:szCs w:val="22"/>
                </w:rPr>
                <w:t>http://www.commoncoresheets.com/SortedByGrade.php?Sorted=5md5c</w:t>
              </w:r>
            </w:hyperlink>
          </w:p>
          <w:p w:rsidR="007D2066" w:rsidRPr="00C564D1" w:rsidRDefault="007D2066" w:rsidP="007C39FB">
            <w:pPr>
              <w:contextualSpacing/>
              <w:rPr>
                <w:rFonts w:asciiTheme="majorHAnsi" w:hAnsiTheme="majorHAnsi"/>
                <w:sz w:val="22"/>
                <w:szCs w:val="22"/>
              </w:rPr>
            </w:pPr>
          </w:p>
        </w:tc>
      </w:tr>
      <w:tr w:rsidR="00AC2037" w:rsidRPr="00C564D1" w:rsidTr="002A4471">
        <w:tc>
          <w:tcPr>
            <w:tcW w:w="14220" w:type="dxa"/>
            <w:gridSpan w:val="6"/>
            <w:shd w:val="clear" w:color="auto" w:fill="92CDDC" w:themeFill="accent5" w:themeFillTint="99"/>
          </w:tcPr>
          <w:p w:rsidR="00AC2037" w:rsidRPr="00AC2037" w:rsidRDefault="00AC2037" w:rsidP="007C39FB">
            <w:pPr>
              <w:contextualSpacing/>
              <w:jc w:val="center"/>
              <w:rPr>
                <w:rFonts w:asciiTheme="majorHAnsi" w:hAnsiTheme="majorHAnsi"/>
                <w:b/>
                <w:sz w:val="32"/>
                <w:szCs w:val="32"/>
              </w:rPr>
            </w:pPr>
            <w:r w:rsidRPr="00AC2037">
              <w:rPr>
                <w:rFonts w:asciiTheme="majorHAnsi" w:hAnsiTheme="majorHAnsi"/>
                <w:b/>
                <w:sz w:val="32"/>
                <w:szCs w:val="32"/>
              </w:rPr>
              <w:lastRenderedPageBreak/>
              <w:t>GEOMETRY</w:t>
            </w:r>
          </w:p>
        </w:tc>
      </w:tr>
      <w:tr w:rsidR="007D2066" w:rsidRPr="00C564D1" w:rsidTr="00AC2037">
        <w:tc>
          <w:tcPr>
            <w:tcW w:w="2340" w:type="dxa"/>
            <w:shd w:val="clear" w:color="auto" w:fill="92CDDC" w:themeFill="accent5"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Parent Notes</w:t>
            </w:r>
            <w:r w:rsidRPr="00C564D1">
              <w:rPr>
                <w:rFonts w:asciiTheme="majorHAnsi" w:hAnsiTheme="majorHAnsi"/>
                <w:b/>
                <w:sz w:val="20"/>
                <w:szCs w:val="20"/>
              </w:rPr>
              <w:t xml:space="preserve"> </w:t>
            </w:r>
          </w:p>
        </w:tc>
        <w:tc>
          <w:tcPr>
            <w:tcW w:w="1440" w:type="dxa"/>
            <w:shd w:val="clear" w:color="auto" w:fill="92CDDC" w:themeFill="accent5"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Standard Code</w:t>
            </w:r>
          </w:p>
        </w:tc>
        <w:tc>
          <w:tcPr>
            <w:tcW w:w="1800" w:type="dxa"/>
            <w:shd w:val="clear" w:color="auto" w:fill="92CDDC" w:themeFill="accent5"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Standard</w:t>
            </w:r>
          </w:p>
        </w:tc>
        <w:tc>
          <w:tcPr>
            <w:tcW w:w="3690" w:type="dxa"/>
            <w:shd w:val="clear" w:color="auto" w:fill="92CDDC" w:themeFill="accent5"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What does this standard mean?</w:t>
            </w:r>
          </w:p>
        </w:tc>
        <w:tc>
          <w:tcPr>
            <w:tcW w:w="2070" w:type="dxa"/>
            <w:shd w:val="clear" w:color="auto" w:fill="92CDDC" w:themeFill="accent5"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What can I do at home?</w:t>
            </w:r>
          </w:p>
        </w:tc>
        <w:tc>
          <w:tcPr>
            <w:tcW w:w="2880" w:type="dxa"/>
            <w:shd w:val="clear" w:color="auto" w:fill="92CDDC" w:themeFill="accent5" w:themeFillTint="99"/>
          </w:tcPr>
          <w:p w:rsidR="007D2066" w:rsidRPr="00C564D1" w:rsidRDefault="007D2066" w:rsidP="007C39FB">
            <w:pPr>
              <w:contextualSpacing/>
              <w:jc w:val="center"/>
              <w:rPr>
                <w:rFonts w:asciiTheme="majorHAnsi" w:hAnsiTheme="majorHAnsi"/>
                <w:b/>
                <w:sz w:val="22"/>
                <w:szCs w:val="22"/>
              </w:rPr>
            </w:pPr>
            <w:r w:rsidRPr="00C564D1">
              <w:rPr>
                <w:rFonts w:asciiTheme="majorHAnsi" w:hAnsiTheme="majorHAnsi"/>
                <w:b/>
                <w:sz w:val="32"/>
                <w:szCs w:val="32"/>
              </w:rPr>
              <w:t>Resources</w:t>
            </w:r>
          </w:p>
        </w:tc>
      </w:tr>
      <w:tr w:rsidR="007D2066" w:rsidRPr="00C564D1" w:rsidTr="00AC2037">
        <w:tc>
          <w:tcPr>
            <w:tcW w:w="2340" w:type="dxa"/>
            <w:shd w:val="clear" w:color="auto" w:fill="DAEEF3" w:themeFill="accent5"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Geometry Grade 5 Standard 1</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(5.G.1)</w:t>
            </w:r>
          </w:p>
        </w:tc>
        <w:tc>
          <w:tcPr>
            <w:tcW w:w="180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Use a pair</w:t>
            </w:r>
            <w:r>
              <w:rPr>
                <w:rFonts w:asciiTheme="majorHAnsi" w:hAnsiTheme="majorHAnsi"/>
                <w:sz w:val="22"/>
                <w:szCs w:val="22"/>
              </w:rPr>
              <w:t xml:space="preserve"> of perpendicular number lines, </w:t>
            </w:r>
            <w:r w:rsidRPr="00C564D1">
              <w:rPr>
                <w:rFonts w:asciiTheme="majorHAnsi" w:hAnsiTheme="majorHAnsi"/>
                <w:sz w:val="22"/>
                <w:szCs w:val="22"/>
              </w:rPr>
              <w:t xml:space="preserve">called axes, to define a coordinate system, with the intersection of the lines (the origin) arranged to coincide with the 0 on each line and a given point in the plane located by using an ordered pair of numbers, called coordinates. Understand that the first number indicates how far to travel from the origin in the direction of one axis, and the second number indicates how far to travel in the direction of the second axis, with the convention that the names of the two axes and the </w:t>
            </w:r>
            <w:r w:rsidRPr="00C564D1">
              <w:rPr>
                <w:rFonts w:asciiTheme="majorHAnsi" w:hAnsiTheme="majorHAnsi"/>
                <w:sz w:val="22"/>
                <w:szCs w:val="22"/>
              </w:rPr>
              <w:lastRenderedPageBreak/>
              <w:t>coordinates correspond (e.g. x-axis and x coordinate, y- axis and y coordinate)</w:t>
            </w:r>
          </w:p>
        </w:tc>
        <w:tc>
          <w:tcPr>
            <w:tcW w:w="369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lastRenderedPageBreak/>
              <w:t xml:space="preserve">These standards deal only with the first quadrant (positive numbers only) in the coordinate plane. When locating points, the first number is associated with movement along the x-axis, while the second number is associated with the y-axis. They are referred to as coordinates. The x-axis is the line that is left to right, or horizontal. The y-axis is positioned up and down.   </w:t>
            </w:r>
          </w:p>
        </w:tc>
        <w:tc>
          <w:tcPr>
            <w:tcW w:w="207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 xml:space="preserve">Ask your child if </w:t>
            </w:r>
            <w:r w:rsidRPr="00C564D1">
              <w:rPr>
                <w:rFonts w:asciiTheme="majorHAnsi" w:hAnsiTheme="majorHAnsi"/>
                <w:sz w:val="22"/>
                <w:szCs w:val="22"/>
              </w:rPr>
              <w:t>they can plot some points in the first quadrant and then to connect the poin</w:t>
            </w:r>
            <w:r>
              <w:rPr>
                <w:rFonts w:asciiTheme="majorHAnsi" w:hAnsiTheme="majorHAnsi"/>
                <w:sz w:val="22"/>
                <w:szCs w:val="22"/>
              </w:rPr>
              <w:t>ts in order to form a trapezoid</w:t>
            </w:r>
            <w:r w:rsidRPr="00C564D1">
              <w:rPr>
                <w:rFonts w:asciiTheme="majorHAnsi" w:hAnsiTheme="majorHAnsi"/>
                <w:sz w:val="22"/>
                <w:szCs w:val="22"/>
              </w:rPr>
              <w:t>:</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Point A (2,6)</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Point B(4,6)</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Point C (6,3)</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Point D (2,3)</w:t>
            </w:r>
          </w:p>
        </w:tc>
        <w:tc>
          <w:tcPr>
            <w:tcW w:w="2880" w:type="dxa"/>
            <w:shd w:val="clear" w:color="auto" w:fill="DAEEF3" w:themeFill="accent5" w:themeFillTint="33"/>
          </w:tcPr>
          <w:p w:rsidR="007D2066" w:rsidRDefault="007C79F7" w:rsidP="007C39FB">
            <w:pPr>
              <w:contextualSpacing/>
              <w:rPr>
                <w:rStyle w:val="Hyperlink"/>
                <w:rFonts w:asciiTheme="majorHAnsi" w:hAnsiTheme="majorHAnsi"/>
                <w:sz w:val="22"/>
                <w:szCs w:val="22"/>
              </w:rPr>
            </w:pPr>
            <w:hyperlink r:id="rId48" w:history="1">
              <w:r w:rsidR="007D2066" w:rsidRPr="00C564D1">
                <w:rPr>
                  <w:rStyle w:val="Hyperlink"/>
                  <w:rFonts w:asciiTheme="majorHAnsi" w:hAnsiTheme="majorHAnsi"/>
                  <w:sz w:val="22"/>
                  <w:szCs w:val="22"/>
                </w:rPr>
                <w:t>https://learnzillion.com/lessons/1702-read-coordinates-of-a-point-on-the-coordinate-plane</w:t>
              </w:r>
            </w:hyperlink>
          </w:p>
          <w:p w:rsidR="007D2066" w:rsidRPr="00C564D1" w:rsidRDefault="007D2066" w:rsidP="007C39FB">
            <w:pPr>
              <w:contextualSpacing/>
              <w:rPr>
                <w:rFonts w:asciiTheme="majorHAnsi" w:hAnsiTheme="majorHAnsi"/>
                <w:sz w:val="22"/>
                <w:szCs w:val="22"/>
              </w:rPr>
            </w:pPr>
          </w:p>
          <w:p w:rsidR="007D2066" w:rsidRDefault="007C79F7" w:rsidP="007C39FB">
            <w:pPr>
              <w:contextualSpacing/>
              <w:rPr>
                <w:rStyle w:val="Hyperlink"/>
                <w:rFonts w:asciiTheme="majorHAnsi" w:hAnsiTheme="majorHAnsi"/>
                <w:sz w:val="22"/>
                <w:szCs w:val="22"/>
              </w:rPr>
            </w:pPr>
            <w:hyperlink r:id="rId49" w:history="1">
              <w:r w:rsidR="007D2066" w:rsidRPr="00C564D1">
                <w:rPr>
                  <w:rStyle w:val="Hyperlink"/>
                  <w:rFonts w:asciiTheme="majorHAnsi" w:hAnsiTheme="majorHAnsi"/>
                  <w:sz w:val="22"/>
                  <w:szCs w:val="22"/>
                </w:rPr>
                <w:t>https://www.youtube.com/watch?v=R3XLbjCxuH8</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50" w:history="1">
              <w:r w:rsidR="007D2066" w:rsidRPr="00C564D1">
                <w:rPr>
                  <w:rStyle w:val="Hyperlink"/>
                  <w:rFonts w:asciiTheme="majorHAnsi" w:hAnsiTheme="majorHAnsi"/>
                  <w:sz w:val="22"/>
                  <w:szCs w:val="22"/>
                </w:rPr>
                <w:t>http://quizlet.com/18722893/5th-grade-common-core-5g1-and-5g2-flash-cards/</w:t>
              </w:r>
            </w:hyperlink>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DAEEF3" w:themeFill="accent5"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Geometry Grade 5 Standard 2</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(5.G.2)</w:t>
            </w:r>
          </w:p>
        </w:tc>
        <w:tc>
          <w:tcPr>
            <w:tcW w:w="180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Represent real world and mathematical problems by graphing points in the first quadrant of the coordinate plane, and interpret coordinate values of points in the context of the situation.</w:t>
            </w:r>
          </w:p>
        </w:tc>
        <w:tc>
          <w:tcPr>
            <w:tcW w:w="369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This standard references real world mathematical problems, including the traveling from one point to another and identifying the coordinates of missing points in geometric figures such as squares, rectangles, and parallelograms.</w:t>
            </w:r>
          </w:p>
        </w:tc>
        <w:tc>
          <w:tcPr>
            <w:tcW w:w="207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Ask your child</w:t>
            </w:r>
            <w:r w:rsidRPr="00C564D1">
              <w:rPr>
                <w:rFonts w:asciiTheme="majorHAnsi" w:hAnsiTheme="majorHAnsi"/>
                <w:sz w:val="22"/>
                <w:szCs w:val="22"/>
              </w:rPr>
              <w:t xml:space="preserve"> to identify points placed on the coordinate plane using the x and y coordinates. Be sure they can identify the x and y-axis as well as the first quadrant region where there are all positive numbers.</w:t>
            </w:r>
          </w:p>
        </w:tc>
        <w:tc>
          <w:tcPr>
            <w:tcW w:w="2880" w:type="dxa"/>
            <w:shd w:val="clear" w:color="auto" w:fill="DAEEF3" w:themeFill="accent5" w:themeFillTint="33"/>
          </w:tcPr>
          <w:p w:rsidR="007D2066" w:rsidRPr="00C564D1" w:rsidRDefault="007C79F7" w:rsidP="007C39FB">
            <w:pPr>
              <w:contextualSpacing/>
              <w:rPr>
                <w:rFonts w:asciiTheme="majorHAnsi" w:hAnsiTheme="majorHAnsi"/>
                <w:sz w:val="22"/>
                <w:szCs w:val="22"/>
              </w:rPr>
            </w:pPr>
            <w:hyperlink r:id="rId51" w:history="1">
              <w:r w:rsidR="007D2066" w:rsidRPr="00C564D1">
                <w:rPr>
                  <w:rStyle w:val="Hyperlink"/>
                  <w:rFonts w:asciiTheme="majorHAnsi" w:hAnsiTheme="majorHAnsi"/>
                  <w:sz w:val="22"/>
                  <w:szCs w:val="22"/>
                </w:rPr>
                <w:t>https://learnzillion.com/lessonsets/347</w:t>
              </w:r>
            </w:hyperlink>
          </w:p>
          <w:p w:rsidR="007D2066" w:rsidRPr="00C564D1" w:rsidRDefault="007C79F7" w:rsidP="007C39FB">
            <w:pPr>
              <w:contextualSpacing/>
              <w:rPr>
                <w:rFonts w:asciiTheme="majorHAnsi" w:hAnsiTheme="majorHAnsi"/>
                <w:sz w:val="22"/>
                <w:szCs w:val="22"/>
              </w:rPr>
            </w:pPr>
            <w:hyperlink r:id="rId52" w:history="1">
              <w:r w:rsidR="007D2066" w:rsidRPr="00C564D1">
                <w:rPr>
                  <w:rStyle w:val="Hyperlink"/>
                  <w:rFonts w:asciiTheme="majorHAnsi" w:hAnsiTheme="majorHAnsi"/>
                  <w:sz w:val="22"/>
                  <w:szCs w:val="22"/>
                </w:rPr>
                <w:t>https://www.youtube.com/watch?v=R3XLbjCxuH8</w:t>
              </w:r>
            </w:hyperlink>
          </w:p>
          <w:p w:rsidR="007D2066" w:rsidRPr="00C564D1" w:rsidRDefault="007D2066" w:rsidP="007C39FB">
            <w:pPr>
              <w:contextualSpacing/>
              <w:rPr>
                <w:rFonts w:asciiTheme="majorHAnsi" w:hAnsiTheme="majorHAnsi"/>
                <w:sz w:val="22"/>
                <w:szCs w:val="22"/>
              </w:rPr>
            </w:pPr>
          </w:p>
        </w:tc>
      </w:tr>
      <w:tr w:rsidR="007D2066" w:rsidRPr="00C564D1" w:rsidTr="00AC2037">
        <w:tc>
          <w:tcPr>
            <w:tcW w:w="2340" w:type="dxa"/>
            <w:shd w:val="clear" w:color="auto" w:fill="DAEEF3" w:themeFill="accent5"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Geometry Grade 5 Standard 3</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(5.G.3)</w:t>
            </w:r>
          </w:p>
        </w:tc>
        <w:tc>
          <w:tcPr>
            <w:tcW w:w="180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Understand that attributes belong to a category of two dimensional figures also belong to all subcategories of that category. For example, all rectangles have four angles and squares are rectangles, so all squares have four right angles.</w:t>
            </w:r>
          </w:p>
        </w:tc>
        <w:tc>
          <w:tcPr>
            <w:tcW w:w="369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This standard calls for students to reason about the attributes (properties) of shapes and reasoning about them. An example of this might be to examine whether all quadrilaterals have right angles, giving examples and non-examples of this.</w:t>
            </w:r>
          </w:p>
        </w:tc>
        <w:tc>
          <w:tcPr>
            <w:tcW w:w="207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Pr>
                <w:rFonts w:asciiTheme="majorHAnsi" w:hAnsiTheme="majorHAnsi"/>
                <w:sz w:val="22"/>
                <w:szCs w:val="22"/>
              </w:rPr>
              <w:t xml:space="preserve">Ask your child </w:t>
            </w:r>
            <w:r w:rsidRPr="00C564D1">
              <w:rPr>
                <w:rFonts w:asciiTheme="majorHAnsi" w:hAnsiTheme="majorHAnsi"/>
                <w:sz w:val="22"/>
                <w:szCs w:val="22"/>
              </w:rPr>
              <w:t>to tell</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you when rectangles are parallelograms (if both sets of the opposite sides are parallel then rectangles are parallelograms)</w:t>
            </w:r>
          </w:p>
        </w:tc>
        <w:tc>
          <w:tcPr>
            <w:tcW w:w="2880" w:type="dxa"/>
            <w:shd w:val="clear" w:color="auto" w:fill="DAEEF3" w:themeFill="accent5" w:themeFillTint="33"/>
          </w:tcPr>
          <w:p w:rsidR="007D2066" w:rsidRPr="00C564D1" w:rsidRDefault="007C79F7" w:rsidP="007C39FB">
            <w:pPr>
              <w:contextualSpacing/>
              <w:rPr>
                <w:rFonts w:asciiTheme="majorHAnsi" w:hAnsiTheme="majorHAnsi"/>
                <w:sz w:val="22"/>
                <w:szCs w:val="22"/>
              </w:rPr>
            </w:pPr>
            <w:hyperlink r:id="rId53" w:history="1">
              <w:r w:rsidR="007D2066" w:rsidRPr="00C564D1">
                <w:rPr>
                  <w:rStyle w:val="Hyperlink"/>
                  <w:rFonts w:asciiTheme="majorHAnsi" w:hAnsiTheme="majorHAnsi"/>
                  <w:sz w:val="22"/>
                  <w:szCs w:val="22"/>
                </w:rPr>
                <w:t>https://learnzillion.com/lessonsets/345-understand-attributes-of-two-dimensional-figures-and-classifying-figures-in-a-hierarchy</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54" w:history="1">
              <w:r w:rsidR="007D2066" w:rsidRPr="00C564D1">
                <w:rPr>
                  <w:rStyle w:val="Hyperlink"/>
                  <w:rFonts w:asciiTheme="majorHAnsi" w:hAnsiTheme="majorHAnsi"/>
                  <w:sz w:val="22"/>
                  <w:szCs w:val="22"/>
                </w:rPr>
                <w:t>https://learnzillion.com/lessonsets/345</w:t>
              </w:r>
            </w:hyperlink>
          </w:p>
          <w:p w:rsidR="007D2066" w:rsidRPr="00C564D1" w:rsidRDefault="007D2066" w:rsidP="007C39FB">
            <w:pPr>
              <w:contextualSpacing/>
              <w:rPr>
                <w:rFonts w:asciiTheme="majorHAnsi" w:hAnsiTheme="majorHAnsi"/>
                <w:sz w:val="22"/>
                <w:szCs w:val="22"/>
              </w:rPr>
            </w:pPr>
          </w:p>
        </w:tc>
      </w:tr>
      <w:tr w:rsidR="007D2066" w:rsidRPr="00C564D1" w:rsidTr="00AC2037">
        <w:trPr>
          <w:trHeight w:val="3239"/>
        </w:trPr>
        <w:tc>
          <w:tcPr>
            <w:tcW w:w="2340" w:type="dxa"/>
            <w:shd w:val="clear" w:color="auto" w:fill="DAEEF3" w:themeFill="accent5" w:themeFillTint="33"/>
          </w:tcPr>
          <w:p w:rsidR="007D2066" w:rsidRPr="00C564D1" w:rsidRDefault="007D2066" w:rsidP="007C39FB">
            <w:pPr>
              <w:contextualSpacing/>
              <w:rPr>
                <w:rFonts w:asciiTheme="majorHAnsi" w:hAnsiTheme="majorHAnsi"/>
                <w:sz w:val="22"/>
                <w:szCs w:val="22"/>
              </w:rPr>
            </w:pPr>
          </w:p>
        </w:tc>
        <w:tc>
          <w:tcPr>
            <w:tcW w:w="144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Geometry Grade 5 Standard 4</w:t>
            </w:r>
          </w:p>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(5.G.4)</w:t>
            </w:r>
          </w:p>
        </w:tc>
        <w:tc>
          <w:tcPr>
            <w:tcW w:w="180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Classify two-dimensional figures in a hierarchy based on properties.</w:t>
            </w:r>
          </w:p>
        </w:tc>
        <w:tc>
          <w:tcPr>
            <w:tcW w:w="3690" w:type="dxa"/>
            <w:shd w:val="clear" w:color="auto" w:fill="DAEEF3" w:themeFill="accent5" w:themeFillTint="33"/>
          </w:tcPr>
          <w:p w:rsidR="007D2066" w:rsidRPr="00C564D1" w:rsidRDefault="007D2066" w:rsidP="007C39FB">
            <w:pPr>
              <w:contextualSpacing/>
              <w:rPr>
                <w:rFonts w:asciiTheme="majorHAnsi" w:hAnsiTheme="majorHAnsi"/>
                <w:sz w:val="22"/>
                <w:szCs w:val="22"/>
              </w:rPr>
            </w:pPr>
            <w:r w:rsidRPr="00C564D1">
              <w:rPr>
                <w:rFonts w:asciiTheme="majorHAnsi" w:hAnsiTheme="majorHAnsi"/>
                <w:sz w:val="22"/>
                <w:szCs w:val="22"/>
              </w:rPr>
              <w:t>This standard builds on what was done in the 4</w:t>
            </w:r>
            <w:r w:rsidRPr="00C564D1">
              <w:rPr>
                <w:rFonts w:asciiTheme="majorHAnsi" w:hAnsiTheme="majorHAnsi"/>
                <w:sz w:val="22"/>
                <w:szCs w:val="22"/>
                <w:vertAlign w:val="superscript"/>
              </w:rPr>
              <w:t>th</w:t>
            </w:r>
            <w:r w:rsidRPr="00C564D1">
              <w:rPr>
                <w:rFonts w:asciiTheme="majorHAnsi" w:hAnsiTheme="majorHAnsi"/>
                <w:sz w:val="22"/>
                <w:szCs w:val="22"/>
              </w:rPr>
              <w:t xml:space="preserve"> grade where students can classify polygons (multi-sided figures)For example, that a rectangle and a rhombus are both quadrilaterals (but Are not squares)</w:t>
            </w:r>
          </w:p>
        </w:tc>
        <w:tc>
          <w:tcPr>
            <w:tcW w:w="2070" w:type="dxa"/>
            <w:shd w:val="clear" w:color="auto" w:fill="DAEEF3" w:themeFill="accent5" w:themeFillTint="33"/>
          </w:tcPr>
          <w:p w:rsidR="007D2066" w:rsidRPr="00C564D1" w:rsidRDefault="007D2066" w:rsidP="00EE6D55">
            <w:pPr>
              <w:contextualSpacing/>
              <w:rPr>
                <w:rFonts w:asciiTheme="majorHAnsi" w:hAnsiTheme="majorHAnsi"/>
                <w:sz w:val="22"/>
                <w:szCs w:val="22"/>
              </w:rPr>
            </w:pPr>
            <w:r>
              <w:rPr>
                <w:rFonts w:asciiTheme="majorHAnsi" w:hAnsiTheme="majorHAnsi"/>
                <w:sz w:val="22"/>
                <w:szCs w:val="22"/>
              </w:rPr>
              <w:t>Ask your child</w:t>
            </w:r>
            <w:r w:rsidRPr="00C564D1">
              <w:rPr>
                <w:rFonts w:asciiTheme="majorHAnsi" w:hAnsiTheme="majorHAnsi"/>
                <w:sz w:val="22"/>
                <w:szCs w:val="22"/>
              </w:rPr>
              <w:t xml:space="preserve"> to define the term polygon  (a closed plane figure formed from line segments that meet at only their endpoints). Explore why a square is </w:t>
            </w:r>
            <w:r>
              <w:rPr>
                <w:rFonts w:asciiTheme="majorHAnsi" w:hAnsiTheme="majorHAnsi"/>
                <w:sz w:val="22"/>
                <w:szCs w:val="22"/>
              </w:rPr>
              <w:t xml:space="preserve">also a parallelogram (with 4 </w:t>
            </w:r>
            <w:r w:rsidRPr="00C564D1">
              <w:rPr>
                <w:rFonts w:asciiTheme="majorHAnsi" w:hAnsiTheme="majorHAnsi"/>
                <w:sz w:val="22"/>
                <w:szCs w:val="22"/>
              </w:rPr>
              <w:t xml:space="preserve">equal sides and </w:t>
            </w:r>
            <w:r>
              <w:rPr>
                <w:rFonts w:asciiTheme="majorHAnsi" w:hAnsiTheme="majorHAnsi"/>
                <w:sz w:val="22"/>
                <w:szCs w:val="22"/>
              </w:rPr>
              <w:t>4</w:t>
            </w:r>
            <w:r w:rsidRPr="00C564D1">
              <w:rPr>
                <w:rFonts w:asciiTheme="majorHAnsi" w:hAnsiTheme="majorHAnsi"/>
                <w:sz w:val="22"/>
                <w:szCs w:val="22"/>
              </w:rPr>
              <w:t xml:space="preserve"> right sides. The term congruent means equal size and shape). </w:t>
            </w:r>
          </w:p>
        </w:tc>
        <w:tc>
          <w:tcPr>
            <w:tcW w:w="2880" w:type="dxa"/>
            <w:shd w:val="clear" w:color="auto" w:fill="DAEEF3" w:themeFill="accent5" w:themeFillTint="33"/>
          </w:tcPr>
          <w:p w:rsidR="007D2066" w:rsidRPr="00C564D1" w:rsidRDefault="007C79F7" w:rsidP="007C39FB">
            <w:pPr>
              <w:contextualSpacing/>
              <w:rPr>
                <w:rFonts w:asciiTheme="majorHAnsi" w:hAnsiTheme="majorHAnsi"/>
                <w:sz w:val="22"/>
                <w:szCs w:val="22"/>
              </w:rPr>
            </w:pPr>
            <w:hyperlink r:id="rId55" w:history="1">
              <w:r w:rsidR="007D2066" w:rsidRPr="00C564D1">
                <w:rPr>
                  <w:rStyle w:val="Hyperlink"/>
                  <w:rFonts w:asciiTheme="majorHAnsi" w:hAnsiTheme="majorHAnsi"/>
                  <w:sz w:val="22"/>
                  <w:szCs w:val="22"/>
                </w:rPr>
                <w:t>https://learnzillion.com/lessons/3513-classify-quadrilaterals-in-a-hierarchy</w:t>
              </w:r>
            </w:hyperlink>
          </w:p>
          <w:p w:rsidR="007D2066" w:rsidRPr="00C564D1" w:rsidRDefault="007D2066" w:rsidP="007C39FB">
            <w:pPr>
              <w:contextualSpacing/>
              <w:rPr>
                <w:rFonts w:asciiTheme="majorHAnsi" w:hAnsiTheme="majorHAnsi"/>
                <w:sz w:val="22"/>
                <w:szCs w:val="22"/>
              </w:rPr>
            </w:pPr>
          </w:p>
          <w:p w:rsidR="007D2066" w:rsidRPr="00C564D1" w:rsidRDefault="007C79F7" w:rsidP="007C39FB">
            <w:pPr>
              <w:contextualSpacing/>
              <w:rPr>
                <w:rFonts w:asciiTheme="majorHAnsi" w:hAnsiTheme="majorHAnsi"/>
                <w:sz w:val="22"/>
                <w:szCs w:val="22"/>
              </w:rPr>
            </w:pPr>
            <w:hyperlink r:id="rId56" w:history="1">
              <w:r w:rsidR="007D2066" w:rsidRPr="00C564D1">
                <w:rPr>
                  <w:rStyle w:val="Hyperlink"/>
                  <w:rFonts w:asciiTheme="majorHAnsi" w:hAnsiTheme="majorHAnsi"/>
                  <w:sz w:val="22"/>
                  <w:szCs w:val="22"/>
                </w:rPr>
                <w:t>https://www.youtube.com/watch?v=9sCfL_B1WSg</w:t>
              </w:r>
            </w:hyperlink>
          </w:p>
          <w:p w:rsidR="007D2066" w:rsidRPr="00C564D1" w:rsidRDefault="007D2066" w:rsidP="007C39FB">
            <w:pPr>
              <w:contextualSpacing/>
              <w:rPr>
                <w:rFonts w:asciiTheme="majorHAnsi" w:hAnsiTheme="majorHAnsi"/>
                <w:sz w:val="22"/>
                <w:szCs w:val="22"/>
              </w:rPr>
            </w:pPr>
          </w:p>
        </w:tc>
      </w:tr>
    </w:tbl>
    <w:p w:rsidR="000A7162" w:rsidRPr="00EE6D55" w:rsidRDefault="000A7162" w:rsidP="00A5153D">
      <w:pPr>
        <w:contextualSpacing/>
        <w:rPr>
          <w:rFonts w:asciiTheme="majorHAnsi" w:hAnsiTheme="majorHAnsi"/>
        </w:rPr>
      </w:pPr>
      <w:bookmarkStart w:id="0" w:name="_GoBack"/>
      <w:bookmarkEnd w:id="0"/>
    </w:p>
    <w:sectPr w:rsidR="000A7162" w:rsidRPr="00EE6D55" w:rsidSect="00AC203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85589"/>
    <w:rsid w:val="00085589"/>
    <w:rsid w:val="000A7162"/>
    <w:rsid w:val="0020082B"/>
    <w:rsid w:val="00243490"/>
    <w:rsid w:val="00246546"/>
    <w:rsid w:val="0055273B"/>
    <w:rsid w:val="007C79F7"/>
    <w:rsid w:val="007D2066"/>
    <w:rsid w:val="008C5E2A"/>
    <w:rsid w:val="00A5153D"/>
    <w:rsid w:val="00AC2037"/>
    <w:rsid w:val="00B937E0"/>
    <w:rsid w:val="00EE6D55"/>
    <w:rsid w:val="00F61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5589"/>
    <w:rPr>
      <w:color w:val="0000FF" w:themeColor="hyperlink"/>
      <w:u w:val="single"/>
    </w:rPr>
  </w:style>
  <w:style w:type="paragraph" w:styleId="ListParagraph">
    <w:name w:val="List Paragraph"/>
    <w:basedOn w:val="Normal"/>
    <w:uiPriority w:val="34"/>
    <w:qFormat/>
    <w:rsid w:val="00085589"/>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0855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5589"/>
    <w:rPr>
      <w:color w:val="0000FF" w:themeColor="hyperlink"/>
      <w:u w:val="single"/>
    </w:rPr>
  </w:style>
  <w:style w:type="paragraph" w:styleId="ListParagraph">
    <w:name w:val="List Paragraph"/>
    <w:basedOn w:val="Normal"/>
    <w:uiPriority w:val="34"/>
    <w:qFormat/>
    <w:rsid w:val="00085589"/>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085589"/>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bq7e5MOxVY&amp;list=PLnIkFmW0ticPNj9D2p0_Vujh0PEYIbR9O" TargetMode="External"/><Relationship Id="rId18" Type="http://schemas.openxmlformats.org/officeDocument/2006/relationships/hyperlink" Target="http://www.commoncoresheets.com/SortedByGrade.php?Sorted=5nbt6" TargetMode="External"/><Relationship Id="rId26" Type="http://schemas.openxmlformats.org/officeDocument/2006/relationships/hyperlink" Target="https://www.youtube.com/watch?v=jryJu6UJ4iM" TargetMode="External"/><Relationship Id="rId39" Type="http://schemas.openxmlformats.org/officeDocument/2006/relationships/hyperlink" Target="https://www.youtube.com/watch?v=Y6LSdsOb-mE" TargetMode="External"/><Relationship Id="rId21" Type="http://schemas.openxmlformats.org/officeDocument/2006/relationships/hyperlink" Target="https://learnzillion.com/lessonsets/216-add-and-subtract-fractions-with-unlike-denominators" TargetMode="External"/><Relationship Id="rId34" Type="http://schemas.openxmlformats.org/officeDocument/2006/relationships/hyperlink" Target="https://learnzillion.com/lessons/3439-interpret-multiplication-as-scaling-using-visual-models" TargetMode="External"/><Relationship Id="rId42" Type="http://schemas.openxmlformats.org/officeDocument/2006/relationships/hyperlink" Target="https://www.youtube.com/watch?v=NgrrLkekFXA" TargetMode="External"/><Relationship Id="rId47" Type="http://schemas.openxmlformats.org/officeDocument/2006/relationships/hyperlink" Target="http://www.commoncoresheets.com/SortedByGrade.php?Sorted=5md5c" TargetMode="External"/><Relationship Id="rId50" Type="http://schemas.openxmlformats.org/officeDocument/2006/relationships/hyperlink" Target="http://quizlet.com/18722893/5th-grade-common-core-5g1-and-5g2-flash-cards/" TargetMode="External"/><Relationship Id="rId55" Type="http://schemas.openxmlformats.org/officeDocument/2006/relationships/hyperlink" Target="https://learnzillion.com/lessons/3513-classify-quadrilaterals-in-a-hierarchy" TargetMode="External"/><Relationship Id="rId7" Type="http://schemas.openxmlformats.org/officeDocument/2006/relationships/hyperlink" Target="https://learnzillion.com/lessonsets/648-write-interpret-describe-and-reason-about-expressions" TargetMode="External"/><Relationship Id="rId12" Type="http://schemas.openxmlformats.org/officeDocument/2006/relationships/hyperlink" Target="http://www.commoncoresheets.com/SortedByGrade.php?Sorted=5nbt1" TargetMode="External"/><Relationship Id="rId17" Type="http://schemas.openxmlformats.org/officeDocument/2006/relationships/hyperlink" Target="https://learnzillion.com/lessons/552-use-an-area-model-for-division-of-4-digit-dividends-by-2-digit-divisors" TargetMode="External"/><Relationship Id="rId25" Type="http://schemas.openxmlformats.org/officeDocument/2006/relationships/hyperlink" Target="http://www.commoncoresheets.com/SortedByGrade.php?Sorted=5nf2" TargetMode="External"/><Relationship Id="rId33" Type="http://schemas.openxmlformats.org/officeDocument/2006/relationships/hyperlink" Target="https://www.youtube.com/watch?v=DC5mbZHOkw8" TargetMode="External"/><Relationship Id="rId38" Type="http://schemas.openxmlformats.org/officeDocument/2006/relationships/hyperlink" Target="http://www.onlinemathlearning.com/divide-fractions-5nf7a.html" TargetMode="External"/><Relationship Id="rId46" Type="http://schemas.openxmlformats.org/officeDocument/2006/relationships/hyperlink" Target="https://learnzillion.com/lessonsets/365-relating-volume-to-the-operations-of-multiplication-and-addition" TargetMode="External"/><Relationship Id="rId59"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s://learnzillion.com/lessonsets/789-use-the-standard-algorithm-for-multiplication-of-multi-digit-numbers" TargetMode="External"/><Relationship Id="rId20" Type="http://schemas.openxmlformats.org/officeDocument/2006/relationships/hyperlink" Target="http://www.commoncoresheets.com/SortedByGrade.php?Sorted=5nbt7" TargetMode="External"/><Relationship Id="rId29" Type="http://schemas.openxmlformats.org/officeDocument/2006/relationships/hyperlink" Target="https://www.youtube.com/watch?v=PsIV4o0N7N8" TargetMode="External"/><Relationship Id="rId41" Type="http://schemas.openxmlformats.org/officeDocument/2006/relationships/hyperlink" Target="https://www.youtube.com/watch?v=eoYai5rdTB4" TargetMode="External"/><Relationship Id="rId54" Type="http://schemas.openxmlformats.org/officeDocument/2006/relationships/hyperlink" Target="https://learnzillion.com/lessonsets/345" TargetMode="External"/><Relationship Id="rId1" Type="http://schemas.openxmlformats.org/officeDocument/2006/relationships/styles" Target="styles.xml"/><Relationship Id="rId6" Type="http://schemas.openxmlformats.org/officeDocument/2006/relationships/hyperlink" Target="http://www.mathworksheetsland.com/5/1usepar.html" TargetMode="External"/><Relationship Id="rId11" Type="http://schemas.openxmlformats.org/officeDocument/2006/relationships/hyperlink" Target="https://www.youtube.com/watch?v=Cn9ebzYE1Kk" TargetMode="External"/><Relationship Id="rId24" Type="http://schemas.openxmlformats.org/officeDocument/2006/relationships/hyperlink" Target="https://learnzillion.com/lessons/89-break-fractions-down-into-their-component-parts" TargetMode="External"/><Relationship Id="rId32" Type="http://schemas.openxmlformats.org/officeDocument/2006/relationships/hyperlink" Target="http://quizlet.com/13164188/5th-grade-common-core-5nf5-flash-cards/" TargetMode="External"/><Relationship Id="rId37" Type="http://schemas.openxmlformats.org/officeDocument/2006/relationships/hyperlink" Target="https://www.youtube.com/watch?v=Xda7b7wq2-w" TargetMode="External"/><Relationship Id="rId40" Type="http://schemas.openxmlformats.org/officeDocument/2006/relationships/hyperlink" Target="http://www.studyzone.org/mtestprep/math8/g/convertmetricprac.cfm" TargetMode="External"/><Relationship Id="rId45" Type="http://schemas.openxmlformats.org/officeDocument/2006/relationships/hyperlink" Target="https://www.youtube.com/watch?v=jQqLHSnewz4" TargetMode="External"/><Relationship Id="rId53" Type="http://schemas.openxmlformats.org/officeDocument/2006/relationships/hyperlink" Target="https://learnzillion.com/lessonsets/345-understand-attributes-of-two-dimensional-figures-and-classifying-figures-in-a-hierarchy" TargetMode="External"/><Relationship Id="rId58" Type="http://schemas.openxmlformats.org/officeDocument/2006/relationships/theme" Target="theme/theme1.xml"/><Relationship Id="rId5" Type="http://schemas.openxmlformats.org/officeDocument/2006/relationships/hyperlink" Target="https://www.illustrativemathematics.org/content-standards/tasks/555" TargetMode="External"/><Relationship Id="rId15" Type="http://schemas.openxmlformats.org/officeDocument/2006/relationships/hyperlink" Target="https://learnzillion.com/lessonsets/212-round-decimals-to-any-place-using-number-lines" TargetMode="External"/><Relationship Id="rId23" Type="http://schemas.openxmlformats.org/officeDocument/2006/relationships/hyperlink" Target="https://www.youtube.com/watch?v=pmJHyJ0zpw4" TargetMode="External"/><Relationship Id="rId28" Type="http://schemas.openxmlformats.org/officeDocument/2006/relationships/hyperlink" Target="https://www.illustrativemathematics.org/content-standards/tasks/858" TargetMode="External"/><Relationship Id="rId36" Type="http://schemas.openxmlformats.org/officeDocument/2006/relationships/hyperlink" Target="https://www.youtube.com/watch?v=lCbswBRlGyY" TargetMode="External"/><Relationship Id="rId49" Type="http://schemas.openxmlformats.org/officeDocument/2006/relationships/hyperlink" Target="https://www.youtube.com/watch?v=R3XLbjCxuH8" TargetMode="External"/><Relationship Id="rId57" Type="http://schemas.openxmlformats.org/officeDocument/2006/relationships/fontTable" Target="fontTable.xml"/><Relationship Id="rId10" Type="http://schemas.openxmlformats.org/officeDocument/2006/relationships/hyperlink" Target="http://www.commoncoresheets.com/SortedByGrade.php?Sorted=5oa3" TargetMode="External"/><Relationship Id="rId19" Type="http://schemas.openxmlformats.org/officeDocument/2006/relationships/hyperlink" Target="https://learnzillion.com/lessonsets/229-multiply-and-divide-by-decimals-to-the-hundredths" TargetMode="External"/><Relationship Id="rId31" Type="http://schemas.openxmlformats.org/officeDocument/2006/relationships/hyperlink" Target="https://www.illustrativemathematics.org/5.NF.B.4" TargetMode="External"/><Relationship Id="rId44" Type="http://schemas.openxmlformats.org/officeDocument/2006/relationships/hyperlink" Target="https://www.youtube.com/watch?v=3ZioQ71VrXc" TargetMode="External"/><Relationship Id="rId52" Type="http://schemas.openxmlformats.org/officeDocument/2006/relationships/hyperlink" Target="https://www.youtube.com/watch?v=R3XLbjCxuH8" TargetMode="External"/><Relationship Id="rId4" Type="http://schemas.openxmlformats.org/officeDocument/2006/relationships/hyperlink" Target="https://learnzillion.com/lessonsets/546-use-parentheses-and-interpret-and-evaluate-expressions-with-parentheses" TargetMode="External"/><Relationship Id="rId9" Type="http://schemas.openxmlformats.org/officeDocument/2006/relationships/hyperlink" Target="https://learnzillion.com/lessons/3194-identify-the-relationship-between-two-numerical-patterns" TargetMode="External"/><Relationship Id="rId14" Type="http://schemas.openxmlformats.org/officeDocument/2006/relationships/hyperlink" Target="https://www.youtube.com/watch?v=DzfS6sjn2_Y&amp;list=PLnIkFmW0ticNgFOdoET62HdEP88VHzUDM&amp;index=1" TargetMode="External"/><Relationship Id="rId22" Type="http://schemas.openxmlformats.org/officeDocument/2006/relationships/hyperlink" Target="https://www.illustrativemathematics.org/5.NF.A.1" TargetMode="External"/><Relationship Id="rId27" Type="http://schemas.openxmlformats.org/officeDocument/2006/relationships/hyperlink" Target="https://learnzillion.com/lessonsets/65-understand-fractions-as-a-division-of-the-numerator-by-the-denominator" TargetMode="External"/><Relationship Id="rId30" Type="http://schemas.openxmlformats.org/officeDocument/2006/relationships/hyperlink" Target="https://learnzillion.com/lessonsets/66-multiply-fractions" TargetMode="External"/><Relationship Id="rId35" Type="http://schemas.openxmlformats.org/officeDocument/2006/relationships/hyperlink" Target="https://learnzillion.com/lessons/129-multiply-mixed-numbers-using-pictures" TargetMode="External"/><Relationship Id="rId43" Type="http://schemas.openxmlformats.org/officeDocument/2006/relationships/hyperlink" Target="http://www.commoncoresheets.com/SortedByGrade.php?Sorted=5md4" TargetMode="External"/><Relationship Id="rId48" Type="http://schemas.openxmlformats.org/officeDocument/2006/relationships/hyperlink" Target="https://learnzillion.com/lessons/1702-read-coordinates-of-a-point-on-the-coordinate-plane" TargetMode="External"/><Relationship Id="rId56" Type="http://schemas.openxmlformats.org/officeDocument/2006/relationships/hyperlink" Target="https://www.youtube.com/watch?v=9sCfL_B1WSg" TargetMode="External"/><Relationship Id="rId8" Type="http://schemas.openxmlformats.org/officeDocument/2006/relationships/hyperlink" Target="http://www.commoncoresheets.com/SortedByGrade.php?Sorted=5oa2" TargetMode="External"/><Relationship Id="rId51" Type="http://schemas.openxmlformats.org/officeDocument/2006/relationships/hyperlink" Target="https://learnzillion.com/lessonsets/347"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5056</Words>
  <Characters>28821</Characters>
  <Application>Microsoft Office Word</Application>
  <DocSecurity>0</DocSecurity>
  <Lines>240</Lines>
  <Paragraphs>67</Paragraphs>
  <ScaleCrop>false</ScaleCrop>
  <Company>lucymethven</Company>
  <LinksUpToDate>false</LinksUpToDate>
  <CharactersWithSpaces>33810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12</cp:revision>
  <dcterms:created xsi:type="dcterms:W3CDTF">2015-07-30T15:14:00Z</dcterms:created>
  <dcterms:modified xsi:type="dcterms:W3CDTF">2015-08-07T14:57:00Z</dcterms:modified>
</cp:coreProperties>
</file>